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A56E" w14:textId="6A17BA23" w:rsidR="001D4C5E" w:rsidRPr="00E51024" w:rsidRDefault="00766CEF" w:rsidP="006A0E23">
      <w:pPr>
        <w:ind w:right="851"/>
        <w:jc w:val="left"/>
      </w:pPr>
      <w:r>
        <w:rPr>
          <w:noProof/>
          <w:lang w:val="de-AT" w:eastAsia="de-AT"/>
        </w:rPr>
        <w:drawing>
          <wp:anchor distT="0" distB="0" distL="114300" distR="114300" simplePos="0" relativeHeight="251658240" behindDoc="0" locked="0" layoutInCell="1" allowOverlap="1" wp14:anchorId="196390E7" wp14:editId="78E47FBF">
            <wp:simplePos x="0" y="0"/>
            <wp:positionH relativeFrom="column">
              <wp:posOffset>3020060</wp:posOffset>
            </wp:positionH>
            <wp:positionV relativeFrom="paragraph">
              <wp:posOffset>-367665</wp:posOffset>
            </wp:positionV>
            <wp:extent cx="2593340" cy="958850"/>
            <wp:effectExtent l="0" t="0" r="0" b="6350"/>
            <wp:wrapSquare wrapText="bothSides"/>
            <wp:docPr id="2" name="Bild 2" descr="Macintosh HD:Users:annaschachner:Desktop:150dpi_Logo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schachner:Desktop:150dpi_Logo_Farb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9334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02CCC" w14:textId="77777777" w:rsidR="006177EB" w:rsidRPr="00E51024" w:rsidRDefault="006177EB" w:rsidP="006A0E23">
      <w:pPr>
        <w:ind w:right="851"/>
        <w:jc w:val="left"/>
      </w:pPr>
    </w:p>
    <w:p w14:paraId="3B038505" w14:textId="77777777" w:rsidR="006177EB" w:rsidRPr="00E51024" w:rsidRDefault="006177EB" w:rsidP="006A0E23">
      <w:pPr>
        <w:ind w:right="-8"/>
        <w:jc w:val="left"/>
      </w:pPr>
    </w:p>
    <w:p w14:paraId="1112F4C6" w14:textId="77777777" w:rsidR="006177EB" w:rsidRPr="00E51024" w:rsidRDefault="006177EB" w:rsidP="006A0E23">
      <w:pPr>
        <w:ind w:right="-8"/>
        <w:jc w:val="left"/>
      </w:pPr>
    </w:p>
    <w:p w14:paraId="1F450F3F" w14:textId="14B41422" w:rsidR="006177EB" w:rsidRPr="00E51024" w:rsidRDefault="00D54CA1" w:rsidP="006A0E23">
      <w:pPr>
        <w:pStyle w:val="berschrift4"/>
        <w:ind w:right="700"/>
        <w:jc w:val="left"/>
        <w:rPr>
          <w:b/>
        </w:rPr>
      </w:pPr>
      <w:r>
        <w:rPr>
          <w:b/>
        </w:rPr>
        <w:t>End</w:t>
      </w:r>
      <w:r w:rsidR="00EA3A92">
        <w:rPr>
          <w:b/>
        </w:rPr>
        <w:t>bericht</w:t>
      </w:r>
    </w:p>
    <w:p w14:paraId="3766AA05" w14:textId="77777777" w:rsidR="006177EB" w:rsidRPr="00E51024" w:rsidRDefault="006177EB" w:rsidP="006A0E23">
      <w:pPr>
        <w:ind w:right="-8"/>
        <w:jc w:val="left"/>
        <w:rPr>
          <w:sz w:val="28"/>
        </w:rPr>
      </w:pPr>
    </w:p>
    <w:p w14:paraId="78955C40" w14:textId="77777777" w:rsidR="006177EB" w:rsidRDefault="004568E5" w:rsidP="006A0E23">
      <w:pPr>
        <w:pStyle w:val="Textkrper3"/>
        <w:ind w:right="700"/>
        <w:jc w:val="left"/>
        <w:rPr>
          <w:b/>
        </w:rPr>
      </w:pPr>
      <w:r>
        <w:rPr>
          <w:b/>
        </w:rPr>
        <w:t>Externe Evaluation</w:t>
      </w:r>
    </w:p>
    <w:p w14:paraId="644FDB0E" w14:textId="608FAFAF" w:rsidR="004568E5" w:rsidRDefault="004568E5" w:rsidP="006A0E23">
      <w:pPr>
        <w:pStyle w:val="Textkrper3"/>
        <w:ind w:right="700"/>
        <w:jc w:val="left"/>
        <w:rPr>
          <w:b/>
        </w:rPr>
      </w:pPr>
    </w:p>
    <w:p w14:paraId="0353BE05" w14:textId="361D4EB2" w:rsidR="00BC3937" w:rsidRPr="00661734" w:rsidRDefault="00BC3937" w:rsidP="006A0E23">
      <w:pPr>
        <w:pStyle w:val="Textkrper3"/>
        <w:ind w:right="700"/>
        <w:jc w:val="left"/>
        <w:rPr>
          <w:b/>
          <w:sz w:val="36"/>
          <w:szCs w:val="36"/>
        </w:rPr>
      </w:pPr>
      <w:r w:rsidRPr="00661734">
        <w:rPr>
          <w:b/>
          <w:sz w:val="36"/>
          <w:szCs w:val="36"/>
        </w:rPr>
        <w:t>„</w:t>
      </w:r>
      <w:r w:rsidR="00D54CA1">
        <w:rPr>
          <w:b/>
          <w:sz w:val="36"/>
          <w:szCs w:val="36"/>
        </w:rPr>
        <w:t>Burschen.leben.Vielfalt</w:t>
      </w:r>
      <w:r w:rsidRPr="00661734">
        <w:rPr>
          <w:b/>
          <w:sz w:val="36"/>
          <w:szCs w:val="36"/>
        </w:rPr>
        <w:t>“</w:t>
      </w:r>
    </w:p>
    <w:p w14:paraId="0189837C" w14:textId="0E042A51" w:rsidR="007D0117" w:rsidRPr="00661734" w:rsidRDefault="00543983" w:rsidP="006A0E23">
      <w:pPr>
        <w:pStyle w:val="Textkrper3"/>
        <w:ind w:right="700"/>
        <w:jc w:val="left"/>
        <w:rPr>
          <w:sz w:val="32"/>
          <w:szCs w:val="32"/>
        </w:rPr>
      </w:pPr>
      <w:r>
        <w:rPr>
          <w:sz w:val="32"/>
          <w:szCs w:val="32"/>
        </w:rPr>
        <w:t>Impulse zur Burschenarbeit in der offenen Wiener Jugendarbeit</w:t>
      </w:r>
    </w:p>
    <w:p w14:paraId="44B84996" w14:textId="77777777" w:rsidR="006177EB" w:rsidRPr="00E51024" w:rsidRDefault="006177EB" w:rsidP="006A0E23">
      <w:pPr>
        <w:ind w:right="851"/>
        <w:jc w:val="left"/>
      </w:pPr>
    </w:p>
    <w:p w14:paraId="6CEBE731" w14:textId="77777777" w:rsidR="006177EB" w:rsidRPr="00E51024" w:rsidRDefault="006177EB" w:rsidP="006A0E23">
      <w:pPr>
        <w:ind w:right="851"/>
        <w:jc w:val="left"/>
      </w:pPr>
    </w:p>
    <w:p w14:paraId="31112BA0" w14:textId="708DD492" w:rsidR="006177EB" w:rsidRPr="00E51024" w:rsidRDefault="00543983" w:rsidP="006A0E23">
      <w:pPr>
        <w:ind w:right="851"/>
        <w:jc w:val="left"/>
      </w:pPr>
      <w:r>
        <w:t>Wien</w:t>
      </w:r>
      <w:r w:rsidR="006177EB">
        <w:t xml:space="preserve">, </w:t>
      </w:r>
      <w:r w:rsidR="004250A7">
        <w:t>Oktober</w:t>
      </w:r>
      <w:r w:rsidR="00EA3A92">
        <w:t xml:space="preserve"> 2019</w:t>
      </w:r>
      <w:r w:rsidR="00984A0C">
        <w:t xml:space="preserve"> </w:t>
      </w:r>
    </w:p>
    <w:p w14:paraId="7AC37775" w14:textId="77777777" w:rsidR="006177EB" w:rsidRDefault="006177EB" w:rsidP="006A0E23">
      <w:pPr>
        <w:ind w:right="851"/>
        <w:jc w:val="left"/>
      </w:pPr>
    </w:p>
    <w:p w14:paraId="1FAF44C3" w14:textId="77777777" w:rsidR="00661734" w:rsidRDefault="00661734" w:rsidP="006A0E23">
      <w:pPr>
        <w:ind w:right="851"/>
        <w:jc w:val="left"/>
      </w:pPr>
    </w:p>
    <w:p w14:paraId="21EDA03E" w14:textId="77777777" w:rsidR="00661734" w:rsidRPr="00E51024" w:rsidRDefault="00661734" w:rsidP="006A0E23">
      <w:pPr>
        <w:ind w:right="851"/>
        <w:jc w:val="left"/>
      </w:pPr>
    </w:p>
    <w:p w14:paraId="37CAB7A5" w14:textId="77777777" w:rsidR="006177EB" w:rsidRPr="00E51024" w:rsidRDefault="006177EB" w:rsidP="006A0E23">
      <w:pPr>
        <w:spacing w:after="0"/>
        <w:ind w:right="851"/>
        <w:jc w:val="left"/>
      </w:pPr>
      <w:r w:rsidRPr="00E51024">
        <w:t>queraum. kultur- &amp; sozialforschung</w:t>
      </w:r>
    </w:p>
    <w:p w14:paraId="76F3FD65" w14:textId="77777777" w:rsidR="006177EB" w:rsidRPr="00E51024" w:rsidRDefault="006177EB" w:rsidP="006A0E23">
      <w:pPr>
        <w:spacing w:after="0"/>
        <w:ind w:right="851"/>
        <w:jc w:val="left"/>
      </w:pPr>
      <w:r w:rsidRPr="00E51024">
        <w:t>Obere Donaustraße 59/7a</w:t>
      </w:r>
    </w:p>
    <w:p w14:paraId="094CFE56" w14:textId="77777777" w:rsidR="006177EB" w:rsidRPr="00E51024" w:rsidRDefault="006177EB" w:rsidP="006A0E23">
      <w:pPr>
        <w:spacing w:after="0"/>
        <w:ind w:right="851"/>
        <w:jc w:val="left"/>
      </w:pPr>
      <w:r w:rsidRPr="00E51024">
        <w:t>1020 Wien</w:t>
      </w:r>
    </w:p>
    <w:p w14:paraId="69C5D96B" w14:textId="1187A69E" w:rsidR="006177EB" w:rsidRPr="00E51024" w:rsidRDefault="006177EB" w:rsidP="006A0E23">
      <w:pPr>
        <w:spacing w:after="0"/>
        <w:ind w:right="851"/>
        <w:jc w:val="left"/>
      </w:pPr>
      <w:r w:rsidRPr="00E51024">
        <w:t>Tel.: +43 1 958 09 11</w:t>
      </w:r>
    </w:p>
    <w:p w14:paraId="47507E27" w14:textId="77777777" w:rsidR="006177EB" w:rsidRPr="00E51024" w:rsidRDefault="006177EB" w:rsidP="006A0E23">
      <w:pPr>
        <w:spacing w:after="0"/>
        <w:ind w:right="851"/>
        <w:jc w:val="left"/>
      </w:pPr>
      <w:r w:rsidRPr="00E51024">
        <w:t xml:space="preserve">E-mail: </w:t>
      </w:r>
      <w:r w:rsidRPr="00E51024">
        <w:rPr>
          <w:color w:val="008080"/>
        </w:rPr>
        <w:t>office@queraum.org</w:t>
      </w:r>
    </w:p>
    <w:p w14:paraId="76048245" w14:textId="77777777" w:rsidR="006177EB" w:rsidRPr="00E51024" w:rsidRDefault="000C0AE7" w:rsidP="006A0E23">
      <w:pPr>
        <w:ind w:right="851"/>
        <w:jc w:val="left"/>
        <w:rPr>
          <w:color w:val="008080"/>
        </w:rPr>
      </w:pPr>
      <w:hyperlink r:id="rId10" w:history="1">
        <w:r w:rsidR="006177EB" w:rsidRPr="00E51024">
          <w:rPr>
            <w:rStyle w:val="Hyperlink"/>
            <w:color w:val="008080"/>
          </w:rPr>
          <w:t>www.queraum.org</w:t>
        </w:r>
      </w:hyperlink>
    </w:p>
    <w:p w14:paraId="79B1BF51" w14:textId="77777777" w:rsidR="00324679" w:rsidRDefault="006177EB">
      <w:pPr>
        <w:spacing w:after="0"/>
        <w:jc w:val="left"/>
      </w:pPr>
      <w:r w:rsidRPr="00E51024">
        <w:br w:type="page"/>
      </w:r>
    </w:p>
    <w:sdt>
      <w:sdtPr>
        <w:rPr>
          <w:rFonts w:ascii="Arial" w:eastAsia="Times New Roman" w:hAnsi="Arial" w:cs="Arial"/>
          <w:b w:val="0"/>
          <w:bCs w:val="0"/>
          <w:color w:val="auto"/>
          <w:sz w:val="24"/>
          <w:szCs w:val="24"/>
          <w:lang w:val="de-DE"/>
        </w:rPr>
        <w:id w:val="1283768731"/>
        <w:docPartObj>
          <w:docPartGallery w:val="Table of Contents"/>
          <w:docPartUnique/>
        </w:docPartObj>
      </w:sdtPr>
      <w:sdtEndPr>
        <w:rPr>
          <w:noProof/>
        </w:rPr>
      </w:sdtEndPr>
      <w:sdtContent>
        <w:p w14:paraId="78BC7EA7" w14:textId="77777777" w:rsidR="00643697" w:rsidRDefault="00643697">
          <w:pPr>
            <w:pStyle w:val="Inhaltsverzeichnisberschrift"/>
            <w:rPr>
              <w:rFonts w:ascii="Arial" w:hAnsi="Arial" w:cs="Arial"/>
              <w:sz w:val="24"/>
              <w:szCs w:val="24"/>
              <w:lang w:val="de-DE"/>
            </w:rPr>
          </w:pPr>
        </w:p>
        <w:p w14:paraId="5283FF5E" w14:textId="7253C320" w:rsidR="00643697" w:rsidRPr="00643697" w:rsidRDefault="00643697">
          <w:pPr>
            <w:pStyle w:val="Inhaltsverzeichnisberschrift"/>
            <w:rPr>
              <w:rFonts w:ascii="Arial" w:hAnsi="Arial" w:cs="Arial"/>
              <w:color w:val="31849B" w:themeColor="accent5" w:themeShade="BF"/>
              <w:lang w:val="de-DE"/>
            </w:rPr>
          </w:pPr>
          <w:r w:rsidRPr="00643697">
            <w:rPr>
              <w:rFonts w:ascii="Arial" w:hAnsi="Arial" w:cs="Arial"/>
              <w:color w:val="31849B" w:themeColor="accent5" w:themeShade="BF"/>
              <w:lang w:val="de-DE"/>
            </w:rPr>
            <w:t>Inhaltsverzeichnis</w:t>
          </w:r>
        </w:p>
        <w:p w14:paraId="1964C59C" w14:textId="77777777" w:rsidR="00643697" w:rsidRPr="00643697" w:rsidRDefault="00643697" w:rsidP="00643697">
          <w:pPr>
            <w:rPr>
              <w:rFonts w:cs="Arial"/>
              <w:sz w:val="24"/>
            </w:rPr>
          </w:pPr>
        </w:p>
        <w:p w14:paraId="33028247" w14:textId="77777777" w:rsidR="00C944C2" w:rsidRDefault="00643697" w:rsidP="00C944C2">
          <w:pPr>
            <w:pStyle w:val="Verzeichnis1"/>
            <w:rPr>
              <w:noProof/>
            </w:rPr>
          </w:pPr>
          <w:r w:rsidRPr="00643697">
            <w:rPr>
              <w:rFonts w:ascii="Arial" w:hAnsi="Arial" w:cs="Arial"/>
              <w:sz w:val="24"/>
              <w:szCs w:val="24"/>
            </w:rPr>
            <w:fldChar w:fldCharType="begin"/>
          </w:r>
          <w:r w:rsidRPr="00643697">
            <w:rPr>
              <w:rFonts w:ascii="Arial" w:hAnsi="Arial" w:cs="Arial"/>
              <w:sz w:val="24"/>
              <w:szCs w:val="24"/>
            </w:rPr>
            <w:instrText>TOC \o "1-3" \h \z \u</w:instrText>
          </w:r>
          <w:r w:rsidRPr="00643697">
            <w:rPr>
              <w:rFonts w:ascii="Arial" w:hAnsi="Arial" w:cs="Arial"/>
              <w:sz w:val="24"/>
              <w:szCs w:val="24"/>
            </w:rPr>
            <w:fldChar w:fldCharType="separate"/>
          </w:r>
          <w:r w:rsidR="00C944C2" w:rsidRPr="00785A4D">
            <w:rPr>
              <w:noProof/>
            </w:rPr>
            <w:t>1. Ausgangslage und Zielsetzungen des Projektes</w:t>
          </w:r>
          <w:r w:rsidR="00C944C2">
            <w:rPr>
              <w:noProof/>
            </w:rPr>
            <w:tab/>
          </w:r>
          <w:r w:rsidR="00C944C2">
            <w:rPr>
              <w:noProof/>
            </w:rPr>
            <w:fldChar w:fldCharType="begin"/>
          </w:r>
          <w:r w:rsidR="00C944C2">
            <w:rPr>
              <w:noProof/>
            </w:rPr>
            <w:instrText xml:space="preserve"> PAGEREF _Toc433448484 \h </w:instrText>
          </w:r>
          <w:r w:rsidR="00C944C2">
            <w:rPr>
              <w:noProof/>
            </w:rPr>
          </w:r>
          <w:r w:rsidR="00C944C2">
            <w:rPr>
              <w:noProof/>
            </w:rPr>
            <w:fldChar w:fldCharType="separate"/>
          </w:r>
          <w:r w:rsidR="000C0AE7">
            <w:rPr>
              <w:noProof/>
            </w:rPr>
            <w:t>3</w:t>
          </w:r>
          <w:r w:rsidR="00C944C2">
            <w:rPr>
              <w:noProof/>
            </w:rPr>
            <w:fldChar w:fldCharType="end"/>
          </w:r>
        </w:p>
        <w:p w14:paraId="024CB730" w14:textId="77777777" w:rsidR="00C944C2" w:rsidRDefault="00C944C2" w:rsidP="00C944C2">
          <w:pPr>
            <w:pStyle w:val="Verzeichnis1"/>
            <w:rPr>
              <w:noProof/>
            </w:rPr>
          </w:pPr>
          <w:r w:rsidRPr="00785A4D">
            <w:rPr>
              <w:noProof/>
            </w:rPr>
            <w:t>2. Methoden und Maßnahmen der Evaluation</w:t>
          </w:r>
          <w:r>
            <w:rPr>
              <w:noProof/>
            </w:rPr>
            <w:tab/>
          </w:r>
          <w:r>
            <w:rPr>
              <w:noProof/>
            </w:rPr>
            <w:fldChar w:fldCharType="begin"/>
          </w:r>
          <w:r>
            <w:rPr>
              <w:noProof/>
            </w:rPr>
            <w:instrText xml:space="preserve"> PAGEREF _Toc433448485 \h </w:instrText>
          </w:r>
          <w:r>
            <w:rPr>
              <w:noProof/>
            </w:rPr>
          </w:r>
          <w:r>
            <w:rPr>
              <w:noProof/>
            </w:rPr>
            <w:fldChar w:fldCharType="separate"/>
          </w:r>
          <w:r w:rsidR="000C0AE7">
            <w:rPr>
              <w:noProof/>
            </w:rPr>
            <w:t>5</w:t>
          </w:r>
          <w:r>
            <w:rPr>
              <w:noProof/>
            </w:rPr>
            <w:fldChar w:fldCharType="end"/>
          </w:r>
        </w:p>
        <w:p w14:paraId="541C5FCD" w14:textId="77777777" w:rsidR="00C944C2" w:rsidRDefault="00C944C2" w:rsidP="00C944C2">
          <w:pPr>
            <w:pStyle w:val="Verzeichnis1"/>
            <w:rPr>
              <w:rFonts w:eastAsiaTheme="minorEastAsia" w:cstheme="minorBidi"/>
              <w:noProof/>
              <w:sz w:val="24"/>
              <w:szCs w:val="24"/>
              <w:lang w:val="de-AT" w:eastAsia="ja-JP"/>
            </w:rPr>
          </w:pPr>
          <w:r w:rsidRPr="00785A4D">
            <w:rPr>
              <w:noProof/>
            </w:rPr>
            <w:t>3. Ergebnisse</w:t>
          </w:r>
          <w:r>
            <w:rPr>
              <w:noProof/>
            </w:rPr>
            <w:tab/>
          </w:r>
          <w:r>
            <w:rPr>
              <w:noProof/>
            </w:rPr>
            <w:fldChar w:fldCharType="begin"/>
          </w:r>
          <w:r>
            <w:rPr>
              <w:noProof/>
            </w:rPr>
            <w:instrText xml:space="preserve"> PAGEREF _Toc433448486 \h </w:instrText>
          </w:r>
          <w:r>
            <w:rPr>
              <w:noProof/>
            </w:rPr>
          </w:r>
          <w:r>
            <w:rPr>
              <w:noProof/>
            </w:rPr>
            <w:fldChar w:fldCharType="separate"/>
          </w:r>
          <w:r w:rsidR="000C0AE7">
            <w:rPr>
              <w:noProof/>
            </w:rPr>
            <w:t>8</w:t>
          </w:r>
          <w:r>
            <w:rPr>
              <w:noProof/>
            </w:rPr>
            <w:fldChar w:fldCharType="end"/>
          </w:r>
        </w:p>
        <w:p w14:paraId="5F9415E0" w14:textId="77777777" w:rsidR="00C944C2" w:rsidRPr="00C944C2" w:rsidRDefault="00C944C2" w:rsidP="00C944C2">
          <w:pPr>
            <w:pStyle w:val="Verzeichnis2"/>
            <w:tabs>
              <w:tab w:val="right" w:pos="9054"/>
            </w:tabs>
            <w:spacing w:after="120"/>
            <w:ind w:left="221"/>
            <w:rPr>
              <w:rFonts w:eastAsiaTheme="minorEastAsia" w:cstheme="minorBidi"/>
              <w:i w:val="0"/>
              <w:noProof/>
              <w:sz w:val="24"/>
              <w:szCs w:val="24"/>
              <w:lang w:val="de-AT" w:eastAsia="ja-JP"/>
            </w:rPr>
          </w:pPr>
          <w:r w:rsidRPr="00C944C2">
            <w:rPr>
              <w:i w:val="0"/>
              <w:noProof/>
            </w:rPr>
            <w:t>3.1. Lessons Learned der Projektteams WERT-VOLL und Burschen.leben.Vielfalt</w:t>
          </w:r>
          <w:r w:rsidRPr="00C944C2">
            <w:rPr>
              <w:noProof/>
            </w:rPr>
            <w:tab/>
          </w:r>
          <w:r w:rsidRPr="00C944C2">
            <w:rPr>
              <w:noProof/>
            </w:rPr>
            <w:fldChar w:fldCharType="begin"/>
          </w:r>
          <w:r w:rsidRPr="00C944C2">
            <w:rPr>
              <w:noProof/>
            </w:rPr>
            <w:instrText xml:space="preserve"> PAGEREF _Toc433448487 \h </w:instrText>
          </w:r>
          <w:r w:rsidRPr="00C944C2">
            <w:rPr>
              <w:noProof/>
            </w:rPr>
          </w:r>
          <w:r w:rsidRPr="00C944C2">
            <w:rPr>
              <w:noProof/>
            </w:rPr>
            <w:fldChar w:fldCharType="separate"/>
          </w:r>
          <w:r w:rsidR="000C0AE7">
            <w:rPr>
              <w:noProof/>
            </w:rPr>
            <w:t>8</w:t>
          </w:r>
          <w:r w:rsidRPr="00C944C2">
            <w:rPr>
              <w:noProof/>
            </w:rPr>
            <w:fldChar w:fldCharType="end"/>
          </w:r>
        </w:p>
        <w:p w14:paraId="4F1815BB" w14:textId="77777777" w:rsidR="00C944C2" w:rsidRPr="00C944C2" w:rsidRDefault="00C944C2" w:rsidP="00C944C2">
          <w:pPr>
            <w:pStyle w:val="Verzeichnis2"/>
            <w:tabs>
              <w:tab w:val="right" w:pos="9054"/>
            </w:tabs>
            <w:spacing w:after="120"/>
            <w:ind w:left="221"/>
            <w:rPr>
              <w:rFonts w:eastAsiaTheme="minorEastAsia" w:cstheme="minorBidi"/>
              <w:i w:val="0"/>
              <w:noProof/>
              <w:sz w:val="24"/>
              <w:szCs w:val="24"/>
              <w:lang w:val="de-AT" w:eastAsia="ja-JP"/>
            </w:rPr>
          </w:pPr>
          <w:r w:rsidRPr="00C944C2">
            <w:rPr>
              <w:i w:val="0"/>
              <w:noProof/>
            </w:rPr>
            <w:t>3.2. Ergebnisse der Feedbackbefragung Burschen</w:t>
          </w:r>
          <w:r w:rsidRPr="00C944C2">
            <w:rPr>
              <w:noProof/>
            </w:rPr>
            <w:tab/>
          </w:r>
          <w:r w:rsidRPr="00C944C2">
            <w:rPr>
              <w:noProof/>
            </w:rPr>
            <w:fldChar w:fldCharType="begin"/>
          </w:r>
          <w:r w:rsidRPr="00C944C2">
            <w:rPr>
              <w:noProof/>
            </w:rPr>
            <w:instrText xml:space="preserve"> PAGEREF _Toc433448488 \h </w:instrText>
          </w:r>
          <w:r w:rsidRPr="00C944C2">
            <w:rPr>
              <w:noProof/>
            </w:rPr>
          </w:r>
          <w:r w:rsidRPr="00C944C2">
            <w:rPr>
              <w:noProof/>
            </w:rPr>
            <w:fldChar w:fldCharType="separate"/>
          </w:r>
          <w:r w:rsidR="000C0AE7">
            <w:rPr>
              <w:noProof/>
            </w:rPr>
            <w:t>10</w:t>
          </w:r>
          <w:r w:rsidRPr="00C944C2">
            <w:rPr>
              <w:noProof/>
            </w:rPr>
            <w:fldChar w:fldCharType="end"/>
          </w:r>
        </w:p>
        <w:p w14:paraId="6A067B3A" w14:textId="77777777" w:rsidR="00C944C2" w:rsidRPr="00C944C2" w:rsidRDefault="00C944C2" w:rsidP="00C944C2">
          <w:pPr>
            <w:pStyle w:val="Verzeichnis2"/>
            <w:tabs>
              <w:tab w:val="right" w:pos="9054"/>
            </w:tabs>
            <w:spacing w:after="120"/>
            <w:ind w:left="221"/>
            <w:rPr>
              <w:rFonts w:eastAsiaTheme="minorEastAsia" w:cstheme="minorBidi"/>
              <w:i w:val="0"/>
              <w:noProof/>
              <w:sz w:val="24"/>
              <w:szCs w:val="24"/>
              <w:lang w:val="de-AT" w:eastAsia="ja-JP"/>
            </w:rPr>
          </w:pPr>
          <w:r w:rsidRPr="00C944C2">
            <w:rPr>
              <w:i w:val="0"/>
              <w:noProof/>
            </w:rPr>
            <w:t>3.3. Kurzzusammenfassung der Beobachtungen aus den Workshops</w:t>
          </w:r>
          <w:r w:rsidRPr="00C944C2">
            <w:rPr>
              <w:noProof/>
            </w:rPr>
            <w:tab/>
          </w:r>
          <w:r w:rsidRPr="00C944C2">
            <w:rPr>
              <w:noProof/>
            </w:rPr>
            <w:fldChar w:fldCharType="begin"/>
          </w:r>
          <w:r w:rsidRPr="00C944C2">
            <w:rPr>
              <w:noProof/>
            </w:rPr>
            <w:instrText xml:space="preserve"> PAGEREF _Toc433448489 \h </w:instrText>
          </w:r>
          <w:r w:rsidRPr="00C944C2">
            <w:rPr>
              <w:noProof/>
            </w:rPr>
          </w:r>
          <w:r w:rsidRPr="00C944C2">
            <w:rPr>
              <w:noProof/>
            </w:rPr>
            <w:fldChar w:fldCharType="separate"/>
          </w:r>
          <w:r w:rsidR="000C0AE7">
            <w:rPr>
              <w:noProof/>
            </w:rPr>
            <w:t>12</w:t>
          </w:r>
          <w:r w:rsidRPr="00C944C2">
            <w:rPr>
              <w:noProof/>
            </w:rPr>
            <w:fldChar w:fldCharType="end"/>
          </w:r>
        </w:p>
        <w:p w14:paraId="15B2472D" w14:textId="77777777" w:rsidR="00C944C2" w:rsidRPr="00C944C2" w:rsidRDefault="00C944C2" w:rsidP="00C944C2">
          <w:pPr>
            <w:pStyle w:val="Verzeichnis2"/>
            <w:tabs>
              <w:tab w:val="right" w:pos="9054"/>
            </w:tabs>
            <w:spacing w:after="120"/>
            <w:ind w:left="221"/>
            <w:rPr>
              <w:rFonts w:eastAsiaTheme="minorEastAsia" w:cstheme="minorBidi"/>
              <w:i w:val="0"/>
              <w:noProof/>
              <w:sz w:val="24"/>
              <w:szCs w:val="24"/>
              <w:lang w:val="de-AT" w:eastAsia="ja-JP"/>
            </w:rPr>
          </w:pPr>
          <w:r w:rsidRPr="00C944C2">
            <w:rPr>
              <w:i w:val="0"/>
              <w:noProof/>
            </w:rPr>
            <w:t>3.4. Zusammenfassung der Interviews mit den Mitarbeitern der Jugendzentren</w:t>
          </w:r>
          <w:r w:rsidRPr="00C944C2">
            <w:rPr>
              <w:noProof/>
            </w:rPr>
            <w:tab/>
          </w:r>
          <w:r w:rsidRPr="00C944C2">
            <w:rPr>
              <w:noProof/>
            </w:rPr>
            <w:fldChar w:fldCharType="begin"/>
          </w:r>
          <w:r w:rsidRPr="00C944C2">
            <w:rPr>
              <w:noProof/>
            </w:rPr>
            <w:instrText xml:space="preserve"> PAGEREF _Toc433448490 \h </w:instrText>
          </w:r>
          <w:r w:rsidRPr="00C944C2">
            <w:rPr>
              <w:noProof/>
            </w:rPr>
          </w:r>
          <w:r w:rsidRPr="00C944C2">
            <w:rPr>
              <w:noProof/>
            </w:rPr>
            <w:fldChar w:fldCharType="separate"/>
          </w:r>
          <w:r w:rsidR="000C0AE7">
            <w:rPr>
              <w:noProof/>
            </w:rPr>
            <w:t>13</w:t>
          </w:r>
          <w:r w:rsidRPr="00C944C2">
            <w:rPr>
              <w:noProof/>
            </w:rPr>
            <w:fldChar w:fldCharType="end"/>
          </w:r>
        </w:p>
        <w:p w14:paraId="532436BA" w14:textId="46F5D631" w:rsidR="00C944C2" w:rsidRPr="00C944C2" w:rsidRDefault="00C944C2" w:rsidP="00C944C2">
          <w:pPr>
            <w:pStyle w:val="Verzeichnis2"/>
            <w:tabs>
              <w:tab w:val="right" w:pos="9054"/>
            </w:tabs>
            <w:spacing w:after="120"/>
            <w:ind w:left="221"/>
            <w:rPr>
              <w:noProof/>
            </w:rPr>
          </w:pPr>
          <w:r w:rsidRPr="00C944C2">
            <w:rPr>
              <w:i w:val="0"/>
              <w:noProof/>
            </w:rPr>
            <w:t>3.5. Ergebnisse der Feedbackbefragung zu den Fortbildungsangeboten</w:t>
          </w:r>
          <w:r w:rsidRPr="00C944C2">
            <w:rPr>
              <w:noProof/>
            </w:rPr>
            <w:tab/>
          </w:r>
          <w:r w:rsidRPr="00C944C2">
            <w:rPr>
              <w:noProof/>
            </w:rPr>
            <w:fldChar w:fldCharType="begin"/>
          </w:r>
          <w:r w:rsidRPr="00C944C2">
            <w:rPr>
              <w:noProof/>
            </w:rPr>
            <w:instrText xml:space="preserve"> PAGEREF _Toc433448491 \h </w:instrText>
          </w:r>
          <w:r w:rsidRPr="00C944C2">
            <w:rPr>
              <w:noProof/>
            </w:rPr>
          </w:r>
          <w:r w:rsidRPr="00C944C2">
            <w:rPr>
              <w:noProof/>
            </w:rPr>
            <w:fldChar w:fldCharType="separate"/>
          </w:r>
          <w:r w:rsidR="000C0AE7">
            <w:rPr>
              <w:noProof/>
            </w:rPr>
            <w:t>16</w:t>
          </w:r>
          <w:r w:rsidRPr="00C944C2">
            <w:rPr>
              <w:noProof/>
            </w:rPr>
            <w:fldChar w:fldCharType="end"/>
          </w:r>
        </w:p>
        <w:p w14:paraId="740B4076" w14:textId="77777777" w:rsidR="00C944C2" w:rsidRDefault="00C944C2" w:rsidP="00C944C2">
          <w:pPr>
            <w:pStyle w:val="Verzeichnis1"/>
            <w:rPr>
              <w:noProof/>
            </w:rPr>
          </w:pPr>
          <w:r w:rsidRPr="00785A4D">
            <w:rPr>
              <w:noProof/>
            </w:rPr>
            <w:t>4. Fazit</w:t>
          </w:r>
          <w:r>
            <w:rPr>
              <w:noProof/>
            </w:rPr>
            <w:tab/>
          </w:r>
          <w:r>
            <w:rPr>
              <w:noProof/>
            </w:rPr>
            <w:fldChar w:fldCharType="begin"/>
          </w:r>
          <w:r>
            <w:rPr>
              <w:noProof/>
            </w:rPr>
            <w:instrText xml:space="preserve"> PAGEREF _Toc433448492 \h </w:instrText>
          </w:r>
          <w:r>
            <w:rPr>
              <w:noProof/>
            </w:rPr>
          </w:r>
          <w:r>
            <w:rPr>
              <w:noProof/>
            </w:rPr>
            <w:fldChar w:fldCharType="separate"/>
          </w:r>
          <w:r w:rsidR="000C0AE7">
            <w:rPr>
              <w:noProof/>
            </w:rPr>
            <w:t>19</w:t>
          </w:r>
          <w:r>
            <w:rPr>
              <w:noProof/>
            </w:rPr>
            <w:fldChar w:fldCharType="end"/>
          </w:r>
        </w:p>
        <w:p w14:paraId="6EB4D930" w14:textId="77777777" w:rsidR="00C944C2" w:rsidRDefault="00C944C2" w:rsidP="00C944C2">
          <w:pPr>
            <w:pStyle w:val="Verzeichnis1"/>
            <w:rPr>
              <w:rFonts w:eastAsiaTheme="minorEastAsia" w:cstheme="minorBidi"/>
              <w:noProof/>
              <w:sz w:val="24"/>
              <w:szCs w:val="24"/>
              <w:lang w:val="de-AT" w:eastAsia="ja-JP"/>
            </w:rPr>
          </w:pPr>
          <w:r w:rsidRPr="00785A4D">
            <w:rPr>
              <w:noProof/>
            </w:rPr>
            <w:t>Anhang</w:t>
          </w:r>
          <w:r>
            <w:rPr>
              <w:noProof/>
            </w:rPr>
            <w:tab/>
          </w:r>
          <w:r>
            <w:rPr>
              <w:noProof/>
            </w:rPr>
            <w:fldChar w:fldCharType="begin"/>
          </w:r>
          <w:r>
            <w:rPr>
              <w:noProof/>
            </w:rPr>
            <w:instrText xml:space="preserve"> PAGEREF _Toc433448493 \h </w:instrText>
          </w:r>
          <w:r>
            <w:rPr>
              <w:noProof/>
            </w:rPr>
          </w:r>
          <w:r>
            <w:rPr>
              <w:noProof/>
            </w:rPr>
            <w:fldChar w:fldCharType="separate"/>
          </w:r>
          <w:r w:rsidR="000C0AE7">
            <w:rPr>
              <w:noProof/>
            </w:rPr>
            <w:t>20</w:t>
          </w:r>
          <w:r>
            <w:rPr>
              <w:noProof/>
            </w:rPr>
            <w:fldChar w:fldCharType="end"/>
          </w:r>
        </w:p>
        <w:p w14:paraId="2CE8A01A" w14:textId="51650130" w:rsidR="00643697" w:rsidRPr="00643697" w:rsidRDefault="00643697">
          <w:pPr>
            <w:rPr>
              <w:rFonts w:cs="Arial"/>
              <w:sz w:val="24"/>
            </w:rPr>
          </w:pPr>
          <w:r w:rsidRPr="00643697">
            <w:rPr>
              <w:rFonts w:cs="Arial"/>
              <w:b/>
              <w:bCs/>
              <w:noProof/>
              <w:sz w:val="24"/>
            </w:rPr>
            <w:fldChar w:fldCharType="end"/>
          </w:r>
        </w:p>
      </w:sdtContent>
    </w:sdt>
    <w:p w14:paraId="134E5823" w14:textId="33D12629" w:rsidR="00324679" w:rsidRPr="00643697" w:rsidRDefault="00324679">
      <w:pPr>
        <w:spacing w:after="0"/>
        <w:jc w:val="left"/>
        <w:rPr>
          <w:rFonts w:cs="Arial"/>
          <w:sz w:val="24"/>
        </w:rPr>
      </w:pPr>
      <w:r w:rsidRPr="00643697">
        <w:rPr>
          <w:rFonts w:cs="Arial"/>
          <w:sz w:val="24"/>
        </w:rPr>
        <w:br w:type="page"/>
      </w:r>
    </w:p>
    <w:p w14:paraId="6EC9902C" w14:textId="19E079AF" w:rsidR="00FA743C" w:rsidRPr="00324679" w:rsidRDefault="00324679" w:rsidP="00324679">
      <w:pPr>
        <w:pStyle w:val="berschrift1"/>
        <w:spacing w:after="360"/>
        <w:rPr>
          <w:i w:val="0"/>
        </w:rPr>
      </w:pPr>
      <w:bookmarkStart w:id="0" w:name="_Toc433448484"/>
      <w:r w:rsidRPr="00324679">
        <w:rPr>
          <w:i w:val="0"/>
        </w:rPr>
        <w:lastRenderedPageBreak/>
        <w:t xml:space="preserve">1. </w:t>
      </w:r>
      <w:r w:rsidR="006177EB" w:rsidRPr="00324679">
        <w:rPr>
          <w:i w:val="0"/>
        </w:rPr>
        <w:t>Ausgangslage und Zielsetzungen des Projektes</w:t>
      </w:r>
      <w:bookmarkEnd w:id="0"/>
    </w:p>
    <w:p w14:paraId="74DDB1F6" w14:textId="0D11B0D0" w:rsidR="00543983" w:rsidRDefault="00543983" w:rsidP="00630F32">
      <w:pPr>
        <w:spacing w:after="120"/>
        <w:rPr>
          <w:rFonts w:cs="Arial"/>
          <w:szCs w:val="22"/>
        </w:rPr>
      </w:pPr>
      <w:r w:rsidRPr="00FA743C">
        <w:rPr>
          <w:rFonts w:cs="Arial"/>
          <w:szCs w:val="22"/>
        </w:rPr>
        <w:t xml:space="preserve">Ausgangspunkt des Projekts „Burschen.Leben.Vielfalt“ </w:t>
      </w:r>
      <w:r w:rsidR="00141A6B">
        <w:rPr>
          <w:rFonts w:cs="Arial"/>
          <w:szCs w:val="22"/>
        </w:rPr>
        <w:t>waren</w:t>
      </w:r>
      <w:r w:rsidRPr="00FA743C">
        <w:rPr>
          <w:rFonts w:cs="Arial"/>
          <w:szCs w:val="22"/>
        </w:rPr>
        <w:t xml:space="preserve"> die Ergebnisse der im Auftrag der MA 13 durchgeführten Studie „Jugendliche in der offenen Jugendarbeit – Identitäten, Lebenslagen und abwertende Ei</w:t>
      </w:r>
      <w:r w:rsidR="00141A6B">
        <w:rPr>
          <w:rFonts w:cs="Arial"/>
          <w:szCs w:val="22"/>
        </w:rPr>
        <w:t>nstellungen“, in der deutlich wu</w:t>
      </w:r>
      <w:r w:rsidRPr="00FA743C">
        <w:rPr>
          <w:rFonts w:cs="Arial"/>
          <w:szCs w:val="22"/>
        </w:rPr>
        <w:t>rd</w:t>
      </w:r>
      <w:r w:rsidR="00141A6B">
        <w:rPr>
          <w:rFonts w:cs="Arial"/>
          <w:szCs w:val="22"/>
        </w:rPr>
        <w:t>e, dass 44% der BesucherI</w:t>
      </w:r>
      <w:r w:rsidRPr="00FA743C">
        <w:rPr>
          <w:rFonts w:cs="Arial"/>
          <w:szCs w:val="22"/>
        </w:rPr>
        <w:t>nnen der Wiener Jugendzentren mittlere bis starke Muster abwertender Einstellungen haben und diese Tendenz bei männlichen Jugendlichen stärker als bei weiblichen zu beobachten ist. Theoretisch sei dies durch das Konzept hegemonialer Männlichkeit (vgl. Connell, 2014) erklärbar: durch abwertende Einstellungen und Praktiken würden sich männliche Jugendliche eine Teilhabe an der patriarchalen Dividende ermöglichen. Traditionelle Männlichkeitsvorstellungen erteilen subtil Gewalterlaubnis, und dieser Druck, geschlechtsrollenkonform zu agieren, kann sich bei jungen Männern und Burschen negativ auf die psychosoziale Gesundheit auswirken.</w:t>
      </w:r>
    </w:p>
    <w:p w14:paraId="78011FB4" w14:textId="69D99DF3" w:rsidR="00543983" w:rsidRDefault="00543983" w:rsidP="00630F32">
      <w:pPr>
        <w:spacing w:after="120"/>
        <w:rPr>
          <w:rFonts w:cs="Arial"/>
          <w:szCs w:val="22"/>
        </w:rPr>
      </w:pPr>
      <w:r w:rsidRPr="0083323A">
        <w:rPr>
          <w:rFonts w:cs="Arial"/>
          <w:szCs w:val="22"/>
        </w:rPr>
        <w:t>Vor diesem Hintergrund hat</w:t>
      </w:r>
      <w:r w:rsidR="00D609DD">
        <w:rPr>
          <w:rFonts w:cs="Arial"/>
          <w:szCs w:val="22"/>
        </w:rPr>
        <w:t>te</w:t>
      </w:r>
      <w:r w:rsidRPr="0083323A">
        <w:rPr>
          <w:rFonts w:cs="Arial"/>
          <w:szCs w:val="22"/>
        </w:rPr>
        <w:t xml:space="preserve"> das Männergesundheitszentrum MEN das Projekt „Burschen.Leben.Vielfalt“ konzipiert, das durch unterschiedliche Maßnahmen geschlechterdemokratische und</w:t>
      </w:r>
      <w:r>
        <w:rPr>
          <w:rFonts w:cs="Arial"/>
          <w:szCs w:val="22"/>
        </w:rPr>
        <w:t xml:space="preserve"> eman</w:t>
      </w:r>
      <w:r w:rsidR="00D609DD">
        <w:rPr>
          <w:rFonts w:cs="Arial"/>
          <w:szCs w:val="22"/>
        </w:rPr>
        <w:t>zipatorische Männlichkeit stärken soll</w:t>
      </w:r>
      <w:r>
        <w:rPr>
          <w:rFonts w:cs="Arial"/>
          <w:szCs w:val="22"/>
        </w:rPr>
        <w:t xml:space="preserve">. </w:t>
      </w:r>
      <w:r w:rsidRPr="0083323A">
        <w:rPr>
          <w:rFonts w:cs="Arial"/>
          <w:szCs w:val="22"/>
        </w:rPr>
        <w:t xml:space="preserve">Durch </w:t>
      </w:r>
      <w:r w:rsidRPr="000F23E1">
        <w:rPr>
          <w:rFonts w:cs="Arial"/>
          <w:szCs w:val="22"/>
        </w:rPr>
        <w:t>Workshops</w:t>
      </w:r>
      <w:r w:rsidRPr="0083323A">
        <w:rPr>
          <w:rFonts w:cs="Arial"/>
          <w:szCs w:val="22"/>
        </w:rPr>
        <w:t xml:space="preserve"> </w:t>
      </w:r>
      <w:r>
        <w:rPr>
          <w:rFonts w:cs="Arial"/>
          <w:szCs w:val="22"/>
        </w:rPr>
        <w:t xml:space="preserve">in Jugendzentren und Jugendeinrichtungen </w:t>
      </w:r>
      <w:r w:rsidRPr="0083323A">
        <w:rPr>
          <w:rFonts w:cs="Arial"/>
          <w:szCs w:val="22"/>
        </w:rPr>
        <w:t>soll</w:t>
      </w:r>
      <w:r w:rsidR="00D609DD">
        <w:rPr>
          <w:rFonts w:cs="Arial"/>
          <w:szCs w:val="22"/>
        </w:rPr>
        <w:t>t</w:t>
      </w:r>
      <w:r w:rsidRPr="0083323A">
        <w:rPr>
          <w:rFonts w:cs="Arial"/>
          <w:szCs w:val="22"/>
        </w:rPr>
        <w:t>en</w:t>
      </w:r>
      <w:r>
        <w:rPr>
          <w:rFonts w:cs="Arial"/>
          <w:szCs w:val="22"/>
        </w:rPr>
        <w:t xml:space="preserve"> abwertender Einstell</w:t>
      </w:r>
      <w:r w:rsidRPr="0083323A">
        <w:rPr>
          <w:rFonts w:cs="Arial"/>
          <w:szCs w:val="22"/>
        </w:rPr>
        <w:t>ungen abgebaut und die Förderung geschlechtsdemokratischer und menschrechtsfundierter Einstellungen, des Selbstwerts, der Empathie sowie der sozialen Kompetenz gefördert und damit ein Beitrag zur psychosozialen Gesundheit männlicher Jugendlicher geleistet werden.</w:t>
      </w:r>
    </w:p>
    <w:p w14:paraId="5E2A279D" w14:textId="25706F8E" w:rsidR="00543983" w:rsidRPr="00FA743C" w:rsidRDefault="00543983" w:rsidP="00630F32">
      <w:pPr>
        <w:spacing w:after="120"/>
        <w:rPr>
          <w:rFonts w:cs="Arial"/>
          <w:szCs w:val="22"/>
        </w:rPr>
      </w:pPr>
      <w:r w:rsidRPr="0083323A">
        <w:rPr>
          <w:rFonts w:cs="Arial"/>
          <w:szCs w:val="22"/>
        </w:rPr>
        <w:t xml:space="preserve">Die Zielgruppe des Projekts </w:t>
      </w:r>
      <w:r w:rsidR="00D609DD">
        <w:rPr>
          <w:rFonts w:cs="Arial"/>
          <w:szCs w:val="22"/>
        </w:rPr>
        <w:t>waren</w:t>
      </w:r>
      <w:r w:rsidRPr="0083323A">
        <w:rPr>
          <w:rFonts w:cs="Arial"/>
          <w:szCs w:val="22"/>
        </w:rPr>
        <w:t xml:space="preserve"> männliche Besucher von Jugendeinrichtungen im Alter zwischen 13 un</w:t>
      </w:r>
      <w:r>
        <w:rPr>
          <w:rFonts w:cs="Arial"/>
          <w:szCs w:val="22"/>
        </w:rPr>
        <w:t xml:space="preserve">d 18 Jahren, die großteils Merkmale sozialer Benachteiligung aufweisen. </w:t>
      </w:r>
      <w:r w:rsidRPr="00FA743C">
        <w:rPr>
          <w:rFonts w:cs="Arial"/>
          <w:szCs w:val="22"/>
        </w:rPr>
        <w:t xml:space="preserve">Das Team vom Männergesundheitszentrum MEN </w:t>
      </w:r>
      <w:r w:rsidR="00D609DD">
        <w:rPr>
          <w:rFonts w:cs="Arial"/>
          <w:szCs w:val="22"/>
        </w:rPr>
        <w:t>formulierte</w:t>
      </w:r>
      <w:r w:rsidRPr="00FA743C">
        <w:rPr>
          <w:rFonts w:cs="Arial"/>
          <w:szCs w:val="22"/>
        </w:rPr>
        <w:t xml:space="preserve"> konkret folgende Zielsetzungen (siehe </w:t>
      </w:r>
      <w:r w:rsidR="00E174EB">
        <w:rPr>
          <w:rFonts w:cs="Arial"/>
          <w:szCs w:val="22"/>
        </w:rPr>
        <w:t>Zieletabelle</w:t>
      </w:r>
      <w:r w:rsidR="00D609DD">
        <w:rPr>
          <w:rFonts w:cs="Arial"/>
          <w:szCs w:val="22"/>
        </w:rPr>
        <w:t xml:space="preserve"> im Anhang</w:t>
      </w:r>
      <w:r w:rsidRPr="00FA743C">
        <w:rPr>
          <w:rFonts w:cs="Arial"/>
          <w:szCs w:val="22"/>
        </w:rPr>
        <w:t>):</w:t>
      </w:r>
    </w:p>
    <w:p w14:paraId="542DD934" w14:textId="2D46681E" w:rsidR="00EA3A92" w:rsidRDefault="00E174EB" w:rsidP="00543983">
      <w:pPr>
        <w:pStyle w:val="Listenabsatz"/>
        <w:numPr>
          <w:ilvl w:val="0"/>
          <w:numId w:val="6"/>
        </w:numPr>
        <w:spacing w:after="120"/>
        <w:contextualSpacing w:val="0"/>
        <w:jc w:val="left"/>
      </w:pPr>
      <w:r>
        <w:t xml:space="preserve">Nachhaltige Förderung geschlechterdemokratischer und emanzipatorischer </w:t>
      </w:r>
      <w:r w:rsidR="00CF4BAB">
        <w:t>Männlichkeiten</w:t>
      </w:r>
    </w:p>
    <w:p w14:paraId="28BB1CA3" w14:textId="7CFDD4CF" w:rsidR="00CF4BAB" w:rsidRDefault="00CF4BAB" w:rsidP="00543983">
      <w:pPr>
        <w:pStyle w:val="Listenabsatz"/>
        <w:numPr>
          <w:ilvl w:val="0"/>
          <w:numId w:val="6"/>
        </w:numPr>
        <w:spacing w:after="120"/>
        <w:contextualSpacing w:val="0"/>
        <w:jc w:val="left"/>
      </w:pPr>
      <w:r>
        <w:t>Auseinandersetzung mit gesundheitsbezogenen Themen und Förderung der psychischen sowie physischen Gesundheitsressourcen</w:t>
      </w:r>
    </w:p>
    <w:p w14:paraId="602816C1" w14:textId="35AD9CED" w:rsidR="00CF4BAB" w:rsidRDefault="00CF4BAB" w:rsidP="00543983">
      <w:pPr>
        <w:pStyle w:val="Listenabsatz"/>
        <w:numPr>
          <w:ilvl w:val="0"/>
          <w:numId w:val="6"/>
        </w:numPr>
        <w:spacing w:after="120"/>
        <w:contextualSpacing w:val="0"/>
        <w:jc w:val="left"/>
      </w:pPr>
      <w:r>
        <w:t>Hinterfragen abwertender Einstellungen und Eröffnung neuer Männlichkeitsentwürfe</w:t>
      </w:r>
    </w:p>
    <w:p w14:paraId="30D9FC37" w14:textId="3966CB07" w:rsidR="00CF4BAB" w:rsidRDefault="00CF4BAB" w:rsidP="00543983">
      <w:pPr>
        <w:pStyle w:val="Listenabsatz"/>
        <w:numPr>
          <w:ilvl w:val="0"/>
          <w:numId w:val="6"/>
        </w:numPr>
        <w:spacing w:after="120"/>
        <w:contextualSpacing w:val="0"/>
        <w:jc w:val="left"/>
      </w:pPr>
      <w:r>
        <w:t>Steigerung des eigenen Selbstwerts – Empowerment</w:t>
      </w:r>
    </w:p>
    <w:p w14:paraId="606A0CDB" w14:textId="2BC9CFC0" w:rsidR="00CF4BAB" w:rsidRDefault="00CF4BAB" w:rsidP="00543983">
      <w:pPr>
        <w:pStyle w:val="Listenabsatz"/>
        <w:numPr>
          <w:ilvl w:val="0"/>
          <w:numId w:val="6"/>
        </w:numPr>
        <w:spacing w:after="120"/>
        <w:contextualSpacing w:val="0"/>
        <w:jc w:val="left"/>
      </w:pPr>
      <w:r>
        <w:t>Vermittlung von Wissen und Handlungsmöglichkeiten im Umgang mit Burschen in der offenen Jugendarbeit</w:t>
      </w:r>
    </w:p>
    <w:p w14:paraId="54CF324E" w14:textId="750374F8" w:rsidR="00CF4BAB" w:rsidRDefault="00CF4BAB" w:rsidP="00543983">
      <w:pPr>
        <w:pStyle w:val="Listenabsatz"/>
        <w:numPr>
          <w:ilvl w:val="0"/>
          <w:numId w:val="6"/>
        </w:numPr>
        <w:spacing w:after="120"/>
        <w:contextualSpacing w:val="0"/>
        <w:jc w:val="left"/>
      </w:pPr>
      <w:r>
        <w:t>Sensibilisierung von Einrichtungen der Offenen Jugendarbeit in Wien</w:t>
      </w:r>
    </w:p>
    <w:p w14:paraId="471B6E60" w14:textId="528E1748" w:rsidR="00F40BA4" w:rsidRDefault="00CF4BAB" w:rsidP="00626771">
      <w:pPr>
        <w:pStyle w:val="Listenabsatz"/>
        <w:numPr>
          <w:ilvl w:val="0"/>
          <w:numId w:val="6"/>
        </w:numPr>
        <w:spacing w:after="120"/>
        <w:contextualSpacing w:val="0"/>
        <w:jc w:val="left"/>
      </w:pPr>
      <w:r>
        <w:t>Sensibilisierung der Öffentlichkeit</w:t>
      </w:r>
    </w:p>
    <w:p w14:paraId="0A0AE7BF" w14:textId="5C8A3AAB" w:rsidR="00630F32" w:rsidRDefault="00626771" w:rsidP="00630F32">
      <w:pPr>
        <w:spacing w:after="120"/>
        <w:rPr>
          <w:rFonts w:cs="Arial"/>
          <w:szCs w:val="22"/>
        </w:rPr>
      </w:pPr>
      <w:r w:rsidRPr="00630F32">
        <w:rPr>
          <w:rFonts w:cs="Arial"/>
          <w:szCs w:val="22"/>
        </w:rPr>
        <w:t xml:space="preserve">Um die Zielsetzungen zu erreichen </w:t>
      </w:r>
      <w:r w:rsidR="0086229D" w:rsidRPr="00630F32">
        <w:rPr>
          <w:rFonts w:cs="Arial"/>
          <w:szCs w:val="22"/>
        </w:rPr>
        <w:t>setzt</w:t>
      </w:r>
      <w:r w:rsidR="00733C24">
        <w:rPr>
          <w:rFonts w:cs="Arial"/>
          <w:szCs w:val="22"/>
        </w:rPr>
        <w:t>e</w:t>
      </w:r>
      <w:r w:rsidR="0086229D" w:rsidRPr="00630F32">
        <w:rPr>
          <w:rFonts w:cs="Arial"/>
          <w:szCs w:val="22"/>
        </w:rPr>
        <w:t xml:space="preserve"> das Projektteam Maßnahmen um, </w:t>
      </w:r>
      <w:r w:rsidR="005242B8" w:rsidRPr="00630F32">
        <w:rPr>
          <w:rFonts w:cs="Arial"/>
          <w:szCs w:val="22"/>
        </w:rPr>
        <w:t>welche auf die Zielgruppe der Burschen als auch MitarbeiterInnen der Jugen</w:t>
      </w:r>
      <w:r w:rsidR="001C12AC">
        <w:rPr>
          <w:rFonts w:cs="Arial"/>
          <w:szCs w:val="22"/>
        </w:rPr>
        <w:t>d</w:t>
      </w:r>
      <w:r w:rsidR="005242B8" w:rsidRPr="00630F32">
        <w:rPr>
          <w:rFonts w:cs="Arial"/>
          <w:szCs w:val="22"/>
        </w:rPr>
        <w:t>zentren fokussier</w:t>
      </w:r>
      <w:r w:rsidR="00733C24">
        <w:rPr>
          <w:rFonts w:cs="Arial"/>
          <w:szCs w:val="22"/>
        </w:rPr>
        <w:t>t</w:t>
      </w:r>
      <w:r w:rsidR="005242B8" w:rsidRPr="00630F32">
        <w:rPr>
          <w:rFonts w:cs="Arial"/>
          <w:szCs w:val="22"/>
        </w:rPr>
        <w:t xml:space="preserve">en. </w:t>
      </w:r>
    </w:p>
    <w:p w14:paraId="30200FDB" w14:textId="3788FB2E" w:rsidR="00626771" w:rsidRDefault="005242B8" w:rsidP="00630F32">
      <w:pPr>
        <w:spacing w:after="120"/>
        <w:rPr>
          <w:rFonts w:cs="Arial"/>
          <w:szCs w:val="22"/>
        </w:rPr>
      </w:pPr>
      <w:r w:rsidRPr="00630F32">
        <w:rPr>
          <w:rFonts w:cs="Arial"/>
          <w:szCs w:val="22"/>
        </w:rPr>
        <w:t>Auf Ebene der Burschen w</w:t>
      </w:r>
      <w:r w:rsidR="00733C24">
        <w:rPr>
          <w:rFonts w:cs="Arial"/>
          <w:szCs w:val="22"/>
        </w:rPr>
        <w:t>u</w:t>
      </w:r>
      <w:r w:rsidRPr="00630F32">
        <w:rPr>
          <w:rFonts w:cs="Arial"/>
          <w:szCs w:val="22"/>
        </w:rPr>
        <w:t xml:space="preserve">rden Workshops in den Jugendzentren angeboten, welche eine Bewusstseinsbildung </w:t>
      </w:r>
      <w:r w:rsidR="009C1053" w:rsidRPr="00630F32">
        <w:rPr>
          <w:rFonts w:cs="Arial"/>
          <w:szCs w:val="22"/>
        </w:rPr>
        <w:t>anregen soll</w:t>
      </w:r>
      <w:r w:rsidR="00733C24">
        <w:rPr>
          <w:rFonts w:cs="Arial"/>
          <w:szCs w:val="22"/>
        </w:rPr>
        <w:t>t</w:t>
      </w:r>
      <w:r w:rsidR="007C1692">
        <w:rPr>
          <w:rFonts w:cs="Arial"/>
          <w:szCs w:val="22"/>
        </w:rPr>
        <w:t>en</w:t>
      </w:r>
      <w:r w:rsidR="009C1053" w:rsidRPr="00630F32">
        <w:rPr>
          <w:rFonts w:cs="Arial"/>
          <w:szCs w:val="22"/>
        </w:rPr>
        <w:t xml:space="preserve"> und unterschiedlichste gesundheitsfördernde Themen thematisier</w:t>
      </w:r>
      <w:r w:rsidR="00733C24">
        <w:rPr>
          <w:rFonts w:cs="Arial"/>
          <w:szCs w:val="22"/>
        </w:rPr>
        <w:t>t</w:t>
      </w:r>
      <w:r w:rsidR="009C1053" w:rsidRPr="00630F32">
        <w:rPr>
          <w:rFonts w:cs="Arial"/>
          <w:szCs w:val="22"/>
        </w:rPr>
        <w:t xml:space="preserve">en. Insgesamt wurden </w:t>
      </w:r>
      <w:r w:rsidR="00542B1C" w:rsidRPr="00542B1C">
        <w:rPr>
          <w:rFonts w:cs="Arial"/>
          <w:szCs w:val="22"/>
        </w:rPr>
        <w:t>94 Workshops in 30 Jugendeinrichtungen</w:t>
      </w:r>
      <w:r w:rsidR="009C1053" w:rsidRPr="00630F32">
        <w:rPr>
          <w:rFonts w:cs="Arial"/>
          <w:szCs w:val="22"/>
        </w:rPr>
        <w:t xml:space="preserve"> in Wien umgesetzt. Darüber hinaus entwickelten sich aus den </w:t>
      </w:r>
      <w:r w:rsidR="009C1053" w:rsidRPr="001C12AC">
        <w:rPr>
          <w:rFonts w:cs="Arial"/>
          <w:szCs w:val="22"/>
        </w:rPr>
        <w:t>Workshop</w:t>
      </w:r>
      <w:r w:rsidR="00630F32" w:rsidRPr="001C12AC">
        <w:rPr>
          <w:rFonts w:cs="Arial"/>
          <w:szCs w:val="22"/>
        </w:rPr>
        <w:t>s</w:t>
      </w:r>
      <w:r w:rsidR="009C1053" w:rsidRPr="001C12AC">
        <w:rPr>
          <w:rFonts w:cs="Arial"/>
          <w:szCs w:val="22"/>
        </w:rPr>
        <w:t xml:space="preserve"> </w:t>
      </w:r>
      <w:r w:rsidR="001C12AC" w:rsidRPr="001C12AC">
        <w:rPr>
          <w:rFonts w:cs="Arial"/>
          <w:szCs w:val="22"/>
        </w:rPr>
        <w:t>neun</w:t>
      </w:r>
      <w:r w:rsidR="009C1053" w:rsidRPr="001C12AC">
        <w:rPr>
          <w:rFonts w:cs="Arial"/>
          <w:szCs w:val="22"/>
        </w:rPr>
        <w:t xml:space="preserve"> Kleinprojekte </w:t>
      </w:r>
      <w:r w:rsidR="00630F32" w:rsidRPr="001C12AC">
        <w:rPr>
          <w:rFonts w:cs="Arial"/>
          <w:szCs w:val="22"/>
        </w:rPr>
        <w:t>he</w:t>
      </w:r>
      <w:r w:rsidR="00630F32" w:rsidRPr="00630F32">
        <w:rPr>
          <w:rFonts w:cs="Arial"/>
          <w:szCs w:val="22"/>
        </w:rPr>
        <w:t>raus</w:t>
      </w:r>
      <w:r w:rsidR="009C1053" w:rsidRPr="00630F32">
        <w:rPr>
          <w:rFonts w:cs="Arial"/>
          <w:szCs w:val="22"/>
        </w:rPr>
        <w:t>, die gemeinsam von den Burschen mit dem Projektteam konzipiert und umgesetzt wurden.</w:t>
      </w:r>
      <w:r w:rsidR="00630F32" w:rsidRPr="00630F32">
        <w:rPr>
          <w:rFonts w:cs="Arial"/>
          <w:szCs w:val="22"/>
        </w:rPr>
        <w:t xml:space="preserve"> </w:t>
      </w:r>
    </w:p>
    <w:p w14:paraId="6157D166" w14:textId="192EA15F" w:rsidR="00630F32" w:rsidRPr="00630F32" w:rsidRDefault="00630F32" w:rsidP="00630F32">
      <w:pPr>
        <w:spacing w:after="120"/>
        <w:rPr>
          <w:rFonts w:cs="Arial"/>
          <w:szCs w:val="22"/>
        </w:rPr>
      </w:pPr>
      <w:r>
        <w:rPr>
          <w:rFonts w:cs="Arial"/>
          <w:szCs w:val="22"/>
        </w:rPr>
        <w:t xml:space="preserve">Auf Ebene der MitarbeiterInnen der Jugendzentren </w:t>
      </w:r>
      <w:r w:rsidRPr="001C12AC">
        <w:rPr>
          <w:rFonts w:cs="Arial"/>
          <w:szCs w:val="22"/>
        </w:rPr>
        <w:t xml:space="preserve">konnten </w:t>
      </w:r>
      <w:r w:rsidR="001C12AC" w:rsidRPr="001C12AC">
        <w:rPr>
          <w:rFonts w:cs="Arial"/>
          <w:szCs w:val="22"/>
        </w:rPr>
        <w:t>10</w:t>
      </w:r>
      <w:r w:rsidRPr="001C12AC">
        <w:rPr>
          <w:rFonts w:cs="Arial"/>
          <w:szCs w:val="22"/>
        </w:rPr>
        <w:t xml:space="preserve"> </w:t>
      </w:r>
      <w:r w:rsidR="005F5A84" w:rsidRPr="001C12AC">
        <w:rPr>
          <w:rFonts w:cs="Arial"/>
          <w:szCs w:val="22"/>
        </w:rPr>
        <w:t>Fortbildungen zur</w:t>
      </w:r>
      <w:r w:rsidR="005F5A84">
        <w:rPr>
          <w:rFonts w:cs="Arial"/>
          <w:szCs w:val="22"/>
        </w:rPr>
        <w:t xml:space="preserve"> Wissenssteigerung und Erweiterung ihres Handlungsspielraums abgehalten werden. Darüber hinaus wurden Vernetzungsgespräche bzw. Vorgespräche mit wichtigen EntscheidungsträgerInnen geführt</w:t>
      </w:r>
      <w:r w:rsidR="00733C24">
        <w:rPr>
          <w:rFonts w:cs="Arial"/>
          <w:szCs w:val="22"/>
        </w:rPr>
        <w:t xml:space="preserve"> und Handbuch für die Praxis entwickelt</w:t>
      </w:r>
      <w:r w:rsidR="005F5A84">
        <w:rPr>
          <w:rFonts w:cs="Arial"/>
          <w:szCs w:val="22"/>
        </w:rPr>
        <w:t xml:space="preserve">. </w:t>
      </w:r>
    </w:p>
    <w:p w14:paraId="5B4E4AF8" w14:textId="77777777" w:rsidR="00626771" w:rsidRDefault="00626771" w:rsidP="006A0E23">
      <w:pPr>
        <w:widowControl w:val="0"/>
        <w:autoSpaceDE w:val="0"/>
        <w:autoSpaceDN w:val="0"/>
        <w:adjustRightInd w:val="0"/>
        <w:spacing w:after="0" w:line="360" w:lineRule="auto"/>
        <w:ind w:right="-432"/>
        <w:rPr>
          <w:rFonts w:cs="Arial"/>
          <w:szCs w:val="22"/>
        </w:rPr>
      </w:pPr>
    </w:p>
    <w:p w14:paraId="27432B1A" w14:textId="044E01CC" w:rsidR="00EA3A92" w:rsidRDefault="00FA743C" w:rsidP="00324679">
      <w:pPr>
        <w:spacing w:after="120"/>
        <w:rPr>
          <w:szCs w:val="22"/>
        </w:rPr>
      </w:pPr>
      <w:r w:rsidRPr="0083323A">
        <w:rPr>
          <w:szCs w:val="22"/>
        </w:rPr>
        <w:lastRenderedPageBreak/>
        <w:t xml:space="preserve">Das Forschungsbüro </w:t>
      </w:r>
      <w:r w:rsidRPr="0083323A">
        <w:rPr>
          <w:i/>
          <w:szCs w:val="22"/>
        </w:rPr>
        <w:t>queraum. kultur- und sozialforschung</w:t>
      </w:r>
      <w:r w:rsidRPr="0083323A">
        <w:rPr>
          <w:szCs w:val="22"/>
        </w:rPr>
        <w:t xml:space="preserve"> wurde </w:t>
      </w:r>
      <w:r w:rsidR="00EA3A92">
        <w:rPr>
          <w:szCs w:val="22"/>
        </w:rPr>
        <w:t>beauftragt</w:t>
      </w:r>
      <w:r w:rsidRPr="0083323A">
        <w:rPr>
          <w:szCs w:val="22"/>
        </w:rPr>
        <w:t>, die exter</w:t>
      </w:r>
      <w:r w:rsidR="00D47EFE">
        <w:rPr>
          <w:szCs w:val="22"/>
        </w:rPr>
        <w:t>ne Evaluation des Projekt</w:t>
      </w:r>
      <w:r w:rsidRPr="0083323A">
        <w:rPr>
          <w:szCs w:val="22"/>
        </w:rPr>
        <w:t xml:space="preserve">s </w:t>
      </w:r>
      <w:r w:rsidR="00EA3A92">
        <w:rPr>
          <w:szCs w:val="22"/>
        </w:rPr>
        <w:t>durchzuführen</w:t>
      </w:r>
      <w:r w:rsidR="00324679">
        <w:rPr>
          <w:szCs w:val="22"/>
        </w:rPr>
        <w:t xml:space="preserve">. </w:t>
      </w:r>
      <w:r w:rsidRPr="001F4E07">
        <w:rPr>
          <w:szCs w:val="22"/>
        </w:rPr>
        <w:t xml:space="preserve">Die folgenden Kapitel </w:t>
      </w:r>
      <w:r w:rsidR="00EA3A92">
        <w:rPr>
          <w:szCs w:val="22"/>
        </w:rPr>
        <w:t xml:space="preserve">des </w:t>
      </w:r>
      <w:r w:rsidR="00543983">
        <w:rPr>
          <w:szCs w:val="22"/>
        </w:rPr>
        <w:t>End</w:t>
      </w:r>
      <w:r w:rsidR="00EA3A92">
        <w:rPr>
          <w:szCs w:val="22"/>
        </w:rPr>
        <w:t xml:space="preserve">berichts </w:t>
      </w:r>
      <w:r w:rsidRPr="001F4E07">
        <w:rPr>
          <w:szCs w:val="22"/>
        </w:rPr>
        <w:t>beschreiben die metho</w:t>
      </w:r>
      <w:r w:rsidR="007A6836">
        <w:rPr>
          <w:szCs w:val="22"/>
        </w:rPr>
        <w:t xml:space="preserve">dische Vorgehensweise </w:t>
      </w:r>
      <w:r w:rsidRPr="001F4E07">
        <w:rPr>
          <w:szCs w:val="22"/>
        </w:rPr>
        <w:t>der Evaluation</w:t>
      </w:r>
      <w:r w:rsidR="00EA3A92">
        <w:rPr>
          <w:szCs w:val="22"/>
        </w:rPr>
        <w:t xml:space="preserve"> </w:t>
      </w:r>
      <w:r w:rsidR="0077657D">
        <w:rPr>
          <w:szCs w:val="22"/>
        </w:rPr>
        <w:t>(Kapitel 2</w:t>
      </w:r>
      <w:r w:rsidR="0077657D" w:rsidRPr="001F4E07">
        <w:rPr>
          <w:szCs w:val="22"/>
        </w:rPr>
        <w:t xml:space="preserve">) </w:t>
      </w:r>
      <w:r w:rsidR="00EA3A92">
        <w:rPr>
          <w:szCs w:val="22"/>
        </w:rPr>
        <w:t xml:space="preserve">eine Zusammenfassung </w:t>
      </w:r>
      <w:r w:rsidR="00543983">
        <w:rPr>
          <w:szCs w:val="22"/>
        </w:rPr>
        <w:t>der Ergebnisse</w:t>
      </w:r>
      <w:r w:rsidR="007A6836">
        <w:rPr>
          <w:szCs w:val="22"/>
        </w:rPr>
        <w:t xml:space="preserve"> (Kapitel 3</w:t>
      </w:r>
      <w:r w:rsidR="00EA3A92">
        <w:rPr>
          <w:szCs w:val="22"/>
        </w:rPr>
        <w:t>). Zudem wird ein Fazit über die Zielerreichung gezogen. Im Anhang finden sich die Zieletabelle und</w:t>
      </w:r>
      <w:r w:rsidR="007A6836">
        <w:rPr>
          <w:szCs w:val="22"/>
        </w:rPr>
        <w:t xml:space="preserve"> die Evalua</w:t>
      </w:r>
      <w:r w:rsidR="00EA3A92">
        <w:rPr>
          <w:szCs w:val="22"/>
        </w:rPr>
        <w:t>tionsinstrumente.</w:t>
      </w:r>
    </w:p>
    <w:p w14:paraId="6FBA21BD" w14:textId="77777777" w:rsidR="006A0E23" w:rsidRPr="0083323A" w:rsidRDefault="006A0E23" w:rsidP="006A0E23">
      <w:pPr>
        <w:spacing w:after="240"/>
        <w:rPr>
          <w:szCs w:val="22"/>
        </w:rPr>
      </w:pPr>
    </w:p>
    <w:p w14:paraId="1B71790C" w14:textId="77777777" w:rsidR="00543983" w:rsidRDefault="00543983">
      <w:pPr>
        <w:spacing w:after="0"/>
        <w:jc w:val="left"/>
        <w:rPr>
          <w:b/>
          <w:snapToGrid w:val="0"/>
          <w:sz w:val="28"/>
          <w:lang w:val="de-AT"/>
        </w:rPr>
      </w:pPr>
      <w:r>
        <w:rPr>
          <w:i/>
        </w:rPr>
        <w:br w:type="page"/>
      </w:r>
    </w:p>
    <w:p w14:paraId="08FF739E" w14:textId="3FA797A5" w:rsidR="00FA743C" w:rsidRPr="00324679" w:rsidRDefault="00324679" w:rsidP="00324679">
      <w:pPr>
        <w:pStyle w:val="berschrift1"/>
        <w:spacing w:after="360"/>
        <w:rPr>
          <w:i w:val="0"/>
        </w:rPr>
      </w:pPr>
      <w:bookmarkStart w:id="1" w:name="_Toc433448485"/>
      <w:r>
        <w:rPr>
          <w:i w:val="0"/>
        </w:rPr>
        <w:lastRenderedPageBreak/>
        <w:t xml:space="preserve">2. </w:t>
      </w:r>
      <w:r w:rsidR="00424D54" w:rsidRPr="00324679">
        <w:rPr>
          <w:i w:val="0"/>
        </w:rPr>
        <w:t>Methoden und Maßnahmen</w:t>
      </w:r>
      <w:r w:rsidR="006177EB" w:rsidRPr="00324679">
        <w:rPr>
          <w:i w:val="0"/>
        </w:rPr>
        <w:t xml:space="preserve"> der Evaluation</w:t>
      </w:r>
      <w:bookmarkEnd w:id="1"/>
    </w:p>
    <w:p w14:paraId="6AD72D04" w14:textId="33D22397" w:rsidR="004C78DC" w:rsidRPr="00424D54" w:rsidRDefault="007A6836" w:rsidP="006A0E23">
      <w:pPr>
        <w:spacing w:before="240" w:after="240"/>
        <w:rPr>
          <w:szCs w:val="22"/>
        </w:rPr>
      </w:pPr>
      <w:r w:rsidRPr="007A6836">
        <w:rPr>
          <w:szCs w:val="22"/>
        </w:rPr>
        <w:t xml:space="preserve">Das Forschungsteam von </w:t>
      </w:r>
      <w:r w:rsidRPr="007A6836">
        <w:rPr>
          <w:i/>
          <w:szCs w:val="22"/>
        </w:rPr>
        <w:t>queraum. kultur- und sozialforschung</w:t>
      </w:r>
      <w:r w:rsidRPr="007A6836">
        <w:rPr>
          <w:szCs w:val="22"/>
        </w:rPr>
        <w:t xml:space="preserve"> versteht Evaluation als eine begleitende Unterstützungsleistung für das Projektteam und sich selbst als aktive Begleiter</w:t>
      </w:r>
      <w:r>
        <w:rPr>
          <w:szCs w:val="22"/>
        </w:rPr>
        <w:t>I</w:t>
      </w:r>
      <w:r w:rsidRPr="007A6836">
        <w:rPr>
          <w:szCs w:val="22"/>
        </w:rPr>
        <w:t xml:space="preserve">nnen des gesamten Prozesses. </w:t>
      </w:r>
      <w:r w:rsidR="00FA743C" w:rsidRPr="00FA743C">
        <w:rPr>
          <w:szCs w:val="22"/>
        </w:rPr>
        <w:t>Die konkreten Evaluationsmaßnahmen lassen sich den folgenden zwei zentralen Bereichen zuordnen</w:t>
      </w:r>
      <w:r w:rsidR="004C78DC" w:rsidRPr="00FA743C">
        <w:rPr>
          <w:szCs w:val="22"/>
        </w:rPr>
        <w:t xml:space="preserve">: </w:t>
      </w:r>
    </w:p>
    <w:p w14:paraId="5BE6D00A" w14:textId="77777777" w:rsidR="004C78DC" w:rsidRPr="0083323A" w:rsidRDefault="004C78DC" w:rsidP="006A0E23">
      <w:pPr>
        <w:pStyle w:val="FormatvorlageArialNarrowBlockVor3ptNach3ptZeilenabstand1"/>
        <w:numPr>
          <w:ilvl w:val="0"/>
          <w:numId w:val="4"/>
        </w:numPr>
        <w:spacing w:before="0" w:after="0" w:line="240" w:lineRule="auto"/>
        <w:ind w:left="0" w:firstLine="0"/>
        <w:rPr>
          <w:rFonts w:ascii="Arial" w:hAnsi="Arial" w:cs="Arial"/>
          <w:sz w:val="22"/>
          <w:szCs w:val="22"/>
        </w:rPr>
      </w:pPr>
      <w:r w:rsidRPr="0083323A">
        <w:rPr>
          <w:rFonts w:ascii="Arial" w:hAnsi="Arial" w:cs="Arial"/>
          <w:sz w:val="22"/>
          <w:szCs w:val="22"/>
        </w:rPr>
        <w:t xml:space="preserve">Begleitung des Projektteams </w:t>
      </w:r>
    </w:p>
    <w:p w14:paraId="305367F5" w14:textId="77777777" w:rsidR="007A6836" w:rsidRDefault="004C78DC" w:rsidP="006A0E23">
      <w:pPr>
        <w:pStyle w:val="FormatvorlageArialNarrowBlockVor3ptNach3ptZeilenabstand1"/>
        <w:numPr>
          <w:ilvl w:val="0"/>
          <w:numId w:val="4"/>
        </w:numPr>
        <w:spacing w:before="0" w:after="0" w:line="240" w:lineRule="auto"/>
        <w:ind w:left="0" w:firstLine="0"/>
        <w:rPr>
          <w:rFonts w:ascii="Arial" w:hAnsi="Arial" w:cs="Arial"/>
          <w:sz w:val="22"/>
          <w:szCs w:val="22"/>
        </w:rPr>
      </w:pPr>
      <w:r w:rsidRPr="0083323A">
        <w:rPr>
          <w:rFonts w:ascii="Arial" w:hAnsi="Arial" w:cs="Arial"/>
          <w:sz w:val="22"/>
          <w:szCs w:val="22"/>
        </w:rPr>
        <w:t>Evaluation ausgewählter Maßnahmen</w:t>
      </w:r>
    </w:p>
    <w:p w14:paraId="7481F049" w14:textId="23ACBC05" w:rsidR="007A6836" w:rsidRDefault="007A6836" w:rsidP="006A0E23">
      <w:pPr>
        <w:spacing w:before="240" w:after="240"/>
        <w:rPr>
          <w:szCs w:val="22"/>
        </w:rPr>
      </w:pPr>
      <w:r w:rsidRPr="007A6836">
        <w:rPr>
          <w:szCs w:val="22"/>
        </w:rPr>
        <w:t>Die Vorgehensweise der Evaluation umfasst</w:t>
      </w:r>
      <w:r w:rsidR="003229CF">
        <w:rPr>
          <w:szCs w:val="22"/>
        </w:rPr>
        <w:t>e</w:t>
      </w:r>
      <w:r w:rsidRPr="007A6836">
        <w:rPr>
          <w:szCs w:val="22"/>
        </w:rPr>
        <w:t xml:space="preserve"> quantitative sowie qualitative Methoden und </w:t>
      </w:r>
      <w:r w:rsidR="00DF451A">
        <w:rPr>
          <w:szCs w:val="22"/>
        </w:rPr>
        <w:t>ähnelt</w:t>
      </w:r>
      <w:r w:rsidRPr="007A6836">
        <w:rPr>
          <w:szCs w:val="22"/>
        </w:rPr>
        <w:t xml:space="preserve"> sich im Aufbau im Wesentlichen an die eingesetzten Instrumente des Partner-Projekts </w:t>
      </w:r>
      <w:r w:rsidR="00F619A5">
        <w:rPr>
          <w:szCs w:val="22"/>
        </w:rPr>
        <w:t xml:space="preserve">„Wert-voll“ </w:t>
      </w:r>
      <w:r w:rsidRPr="007A6836">
        <w:rPr>
          <w:szCs w:val="22"/>
        </w:rPr>
        <w:t xml:space="preserve">für </w:t>
      </w:r>
      <w:r w:rsidR="003C3394">
        <w:rPr>
          <w:szCs w:val="22"/>
        </w:rPr>
        <w:t>Mädchen</w:t>
      </w:r>
      <w:r w:rsidRPr="007A6836">
        <w:rPr>
          <w:szCs w:val="22"/>
        </w:rPr>
        <w:t xml:space="preserve"> des </w:t>
      </w:r>
      <w:r w:rsidR="003C3394">
        <w:rPr>
          <w:szCs w:val="22"/>
        </w:rPr>
        <w:t>FEMsüd</w:t>
      </w:r>
      <w:r w:rsidR="00F619A5">
        <w:rPr>
          <w:szCs w:val="22"/>
        </w:rPr>
        <w:t>, um ein gegenseitiges Lernen aus den Ergebnissen zu ermöglichen</w:t>
      </w:r>
      <w:r w:rsidRPr="007A6836">
        <w:rPr>
          <w:szCs w:val="22"/>
        </w:rPr>
        <w:t>.</w:t>
      </w:r>
    </w:p>
    <w:p w14:paraId="4B0F6FE4" w14:textId="1B3C08D0" w:rsidR="00D47EFE" w:rsidRDefault="00B47453" w:rsidP="002F026B">
      <w:pPr>
        <w:spacing w:before="240" w:after="240"/>
        <w:rPr>
          <w:szCs w:val="22"/>
        </w:rPr>
      </w:pPr>
      <w:r>
        <w:rPr>
          <w:szCs w:val="22"/>
        </w:rPr>
        <w:t xml:space="preserve">Im Folgenden werden die eingesetzt Methoden </w:t>
      </w:r>
      <w:r w:rsidR="00536043">
        <w:rPr>
          <w:szCs w:val="22"/>
        </w:rPr>
        <w:t xml:space="preserve">der externen Evaluation </w:t>
      </w:r>
      <w:r>
        <w:rPr>
          <w:szCs w:val="22"/>
        </w:rPr>
        <w:t>vorgestellt:</w:t>
      </w:r>
    </w:p>
    <w:p w14:paraId="5466D850" w14:textId="77777777" w:rsidR="00A53A63" w:rsidRPr="00D47EFE" w:rsidRDefault="00A53A63" w:rsidP="002F026B">
      <w:pPr>
        <w:spacing w:before="240" w:after="240"/>
        <w:rPr>
          <w:szCs w:val="22"/>
        </w:rPr>
      </w:pPr>
    </w:p>
    <w:p w14:paraId="6DFF6145" w14:textId="7BAD868B" w:rsidR="00FA743C" w:rsidRPr="0088400C" w:rsidRDefault="00D47EFE" w:rsidP="006A0E23">
      <w:pPr>
        <w:spacing w:before="240" w:after="240"/>
        <w:jc w:val="left"/>
        <w:rPr>
          <w:b/>
          <w:sz w:val="24"/>
        </w:rPr>
      </w:pPr>
      <w:r>
        <w:rPr>
          <w:b/>
          <w:sz w:val="24"/>
        </w:rPr>
        <w:t>(A</w:t>
      </w:r>
      <w:r w:rsidR="00FA743C" w:rsidRPr="00E51024">
        <w:rPr>
          <w:b/>
          <w:sz w:val="24"/>
        </w:rPr>
        <w:t xml:space="preserve">) </w:t>
      </w:r>
      <w:r w:rsidR="00FA743C" w:rsidRPr="0088400C">
        <w:rPr>
          <w:b/>
          <w:sz w:val="24"/>
        </w:rPr>
        <w:t>Begleitung des Projektteams</w:t>
      </w:r>
    </w:p>
    <w:p w14:paraId="79438E6C" w14:textId="51302652" w:rsidR="00FA743C" w:rsidRPr="00142B5E" w:rsidRDefault="00FA743C" w:rsidP="002F026B">
      <w:pPr>
        <w:spacing w:before="240" w:after="120"/>
        <w:jc w:val="left"/>
        <w:rPr>
          <w:b/>
          <w:color w:val="31849B" w:themeColor="accent5" w:themeShade="BF"/>
        </w:rPr>
      </w:pPr>
      <w:r w:rsidRPr="00142B5E">
        <w:rPr>
          <w:b/>
          <w:color w:val="31849B" w:themeColor="accent5" w:themeShade="BF"/>
        </w:rPr>
        <w:t>Ziele- &amp; Planungs-Workshop</w:t>
      </w:r>
    </w:p>
    <w:p w14:paraId="2FBBB6E7" w14:textId="132D7935" w:rsidR="00FA743C" w:rsidRPr="0083323A" w:rsidRDefault="00FA743C" w:rsidP="006A0E23">
      <w:pPr>
        <w:spacing w:after="120"/>
        <w:rPr>
          <w:szCs w:val="22"/>
        </w:rPr>
      </w:pPr>
      <w:r w:rsidRPr="0083323A">
        <w:rPr>
          <w:szCs w:val="22"/>
        </w:rPr>
        <w:t xml:space="preserve">Zu Beginn des Projektes </w:t>
      </w:r>
      <w:r w:rsidR="007A6836">
        <w:rPr>
          <w:szCs w:val="22"/>
        </w:rPr>
        <w:t>wurde</w:t>
      </w:r>
      <w:r w:rsidRPr="0083323A">
        <w:rPr>
          <w:szCs w:val="22"/>
        </w:rPr>
        <w:t xml:space="preserve"> ein </w:t>
      </w:r>
      <w:r w:rsidRPr="00BD1E09">
        <w:rPr>
          <w:szCs w:val="22"/>
        </w:rPr>
        <w:t>Ziele- &amp; Planungs-Workshop</w:t>
      </w:r>
      <w:r w:rsidRPr="0083323A">
        <w:rPr>
          <w:szCs w:val="22"/>
        </w:rPr>
        <w:t xml:space="preserve"> durchgeführt, um gemeinsam mit den Projektverantwortlichen die Zielsetzungen zu präzisieren, konkrete Maßnahmen zu konzipieren und Indikatoren für die Messung der Zielerreichung festzulegen. </w:t>
      </w:r>
    </w:p>
    <w:p w14:paraId="5E3CE2E4" w14:textId="2D9AD85F" w:rsidR="00FA743C" w:rsidRPr="0083323A" w:rsidRDefault="00FA743C" w:rsidP="006A0E23">
      <w:pPr>
        <w:spacing w:after="120"/>
        <w:rPr>
          <w:szCs w:val="22"/>
        </w:rPr>
      </w:pPr>
      <w:r w:rsidRPr="0083323A">
        <w:rPr>
          <w:szCs w:val="22"/>
        </w:rPr>
        <w:t>Die Ergebnisse der gemeinsame</w:t>
      </w:r>
      <w:r>
        <w:rPr>
          <w:szCs w:val="22"/>
        </w:rPr>
        <w:t>n Arbeit fasst</w:t>
      </w:r>
      <w:r w:rsidR="007A6836">
        <w:rPr>
          <w:szCs w:val="22"/>
        </w:rPr>
        <w:t>e</w:t>
      </w:r>
      <w:r>
        <w:rPr>
          <w:szCs w:val="22"/>
        </w:rPr>
        <w:t xml:space="preserve"> das Evaluationst</w:t>
      </w:r>
      <w:r w:rsidRPr="0083323A">
        <w:rPr>
          <w:szCs w:val="22"/>
        </w:rPr>
        <w:t xml:space="preserve">eam in einer </w:t>
      </w:r>
      <w:r w:rsidR="00BD1E09">
        <w:rPr>
          <w:szCs w:val="22"/>
        </w:rPr>
        <w:t>Zielet</w:t>
      </w:r>
      <w:r w:rsidRPr="00BD1E09">
        <w:rPr>
          <w:szCs w:val="22"/>
        </w:rPr>
        <w:t>abelle</w:t>
      </w:r>
      <w:r w:rsidRPr="0083323A">
        <w:rPr>
          <w:szCs w:val="22"/>
        </w:rPr>
        <w:t xml:space="preserve"> zusammen, die einen Überblick über die formulierten Projektziele, konkreten Maßnahmen</w:t>
      </w:r>
      <w:r w:rsidR="009B6FEB">
        <w:rPr>
          <w:szCs w:val="22"/>
        </w:rPr>
        <w:t xml:space="preserve"> und</w:t>
      </w:r>
      <w:r w:rsidRPr="0083323A">
        <w:rPr>
          <w:szCs w:val="22"/>
        </w:rPr>
        <w:t xml:space="preserve"> definierten Indikatoren zur Messung der Zielerreichung bietet. Darüber hinaus enthält diese Tabelle die Methoden der Evaluation</w:t>
      </w:r>
      <w:r w:rsidR="00BD1E09">
        <w:rPr>
          <w:szCs w:val="22"/>
        </w:rPr>
        <w:t>. Die Zielet</w:t>
      </w:r>
      <w:r w:rsidR="007A6836">
        <w:rPr>
          <w:szCs w:val="22"/>
        </w:rPr>
        <w:t>abelle w</w:t>
      </w:r>
      <w:r w:rsidR="00F619A5">
        <w:rPr>
          <w:szCs w:val="22"/>
        </w:rPr>
        <w:t>urde</w:t>
      </w:r>
      <w:r w:rsidR="007A6836">
        <w:rPr>
          <w:szCs w:val="22"/>
        </w:rPr>
        <w:t xml:space="preserve"> als </w:t>
      </w:r>
      <w:r w:rsidRPr="0083323A">
        <w:rPr>
          <w:szCs w:val="22"/>
        </w:rPr>
        <w:t>nützliche Ergänzung zur internen Dokumentation eingesetzt</w:t>
      </w:r>
      <w:r w:rsidR="007A6836">
        <w:rPr>
          <w:szCs w:val="22"/>
        </w:rPr>
        <w:t xml:space="preserve"> und</w:t>
      </w:r>
      <w:r w:rsidRPr="0083323A">
        <w:rPr>
          <w:szCs w:val="22"/>
        </w:rPr>
        <w:t xml:space="preserve"> </w:t>
      </w:r>
      <w:r w:rsidR="007A6836">
        <w:rPr>
          <w:szCs w:val="22"/>
        </w:rPr>
        <w:t>dient</w:t>
      </w:r>
      <w:r w:rsidR="00F619A5">
        <w:rPr>
          <w:szCs w:val="22"/>
        </w:rPr>
        <w:t>e</w:t>
      </w:r>
      <w:r w:rsidR="007A6836">
        <w:rPr>
          <w:szCs w:val="22"/>
        </w:rPr>
        <w:t xml:space="preserve"> als</w:t>
      </w:r>
      <w:r w:rsidRPr="0083323A">
        <w:rPr>
          <w:szCs w:val="22"/>
        </w:rPr>
        <w:t xml:space="preserve"> Instrument für die Projektsteuerung </w:t>
      </w:r>
      <w:r w:rsidR="004C3A9F">
        <w:rPr>
          <w:szCs w:val="22"/>
        </w:rPr>
        <w:t>sowie</w:t>
      </w:r>
      <w:r w:rsidRPr="0083323A">
        <w:rPr>
          <w:szCs w:val="22"/>
        </w:rPr>
        <w:t xml:space="preserve"> </w:t>
      </w:r>
      <w:r w:rsidR="007A6836">
        <w:rPr>
          <w:szCs w:val="22"/>
        </w:rPr>
        <w:t>als</w:t>
      </w:r>
      <w:r w:rsidR="00F619A5">
        <w:rPr>
          <w:szCs w:val="22"/>
        </w:rPr>
        <w:t xml:space="preserve"> laufendes Monitoring</w:t>
      </w:r>
      <w:r w:rsidR="007A6836">
        <w:rPr>
          <w:szCs w:val="22"/>
        </w:rPr>
        <w:t xml:space="preserve"> (</w:t>
      </w:r>
      <w:r w:rsidR="00BD1E09">
        <w:rPr>
          <w:szCs w:val="22"/>
        </w:rPr>
        <w:t xml:space="preserve">Zieletabelle </w:t>
      </w:r>
      <w:r w:rsidR="002F026B">
        <w:rPr>
          <w:szCs w:val="22"/>
        </w:rPr>
        <w:t>siehe Anhang</w:t>
      </w:r>
      <w:r w:rsidR="007A6836">
        <w:rPr>
          <w:szCs w:val="22"/>
        </w:rPr>
        <w:t>)</w:t>
      </w:r>
      <w:r w:rsidR="00F619A5">
        <w:rPr>
          <w:szCs w:val="22"/>
        </w:rPr>
        <w:t>.</w:t>
      </w:r>
    </w:p>
    <w:p w14:paraId="60D93957" w14:textId="3E4726A4" w:rsidR="00FA743C" w:rsidRPr="0083323A" w:rsidRDefault="007A6836" w:rsidP="006A0E23">
      <w:pPr>
        <w:spacing w:after="120"/>
        <w:rPr>
          <w:szCs w:val="22"/>
        </w:rPr>
      </w:pPr>
      <w:r>
        <w:rPr>
          <w:szCs w:val="22"/>
        </w:rPr>
        <w:t xml:space="preserve">Darüber hinaus wurde </w:t>
      </w:r>
      <w:r w:rsidR="00B73C5C">
        <w:rPr>
          <w:szCs w:val="22"/>
        </w:rPr>
        <w:t>der Ziele- und Planungsworkshop</w:t>
      </w:r>
      <w:r w:rsidR="00FA743C" w:rsidRPr="0083323A">
        <w:rPr>
          <w:szCs w:val="22"/>
        </w:rPr>
        <w:t xml:space="preserve"> genutzt, um die Erwartungen an die Evaluation abzuklären, die Rahmenbedingungen und Kommunikationsstrukturen der gemeinsamen Arbeit festzulegen, die Vorgehensweise der Evaluation zu konkretisieren und offene Fragen </w:t>
      </w:r>
      <w:r w:rsidR="00F619A5">
        <w:rPr>
          <w:szCs w:val="22"/>
        </w:rPr>
        <w:t>zu besprechen</w:t>
      </w:r>
      <w:r w:rsidR="00FA743C" w:rsidRPr="0083323A">
        <w:rPr>
          <w:szCs w:val="22"/>
        </w:rPr>
        <w:t xml:space="preserve">. </w:t>
      </w:r>
    </w:p>
    <w:p w14:paraId="70207713" w14:textId="575624B3" w:rsidR="00D47EFE" w:rsidRPr="00142B5E" w:rsidRDefault="004C3A9F" w:rsidP="002F026B">
      <w:pPr>
        <w:spacing w:before="360" w:after="120"/>
        <w:jc w:val="left"/>
        <w:rPr>
          <w:b/>
          <w:color w:val="31849B" w:themeColor="accent5" w:themeShade="BF"/>
        </w:rPr>
      </w:pPr>
      <w:r>
        <w:rPr>
          <w:b/>
          <w:color w:val="31849B" w:themeColor="accent5" w:themeShade="BF"/>
        </w:rPr>
        <w:t>Reflexionstreffen</w:t>
      </w:r>
    </w:p>
    <w:p w14:paraId="722ACB63" w14:textId="77777777" w:rsidR="00A149AB" w:rsidRDefault="00D47EFE" w:rsidP="00A149AB">
      <w:pPr>
        <w:spacing w:after="120"/>
      </w:pPr>
      <w:r w:rsidRPr="005B2325">
        <w:t xml:space="preserve">Die Reflexionstreffen bieten geeignete Strukturen für einen regelmäßigen Austausch, Transparenz und Reflexion von Ergebnissen. </w:t>
      </w:r>
      <w:r w:rsidR="003C3394">
        <w:t>Insgesamt fanden</w:t>
      </w:r>
      <w:r w:rsidR="00B73C5C">
        <w:t xml:space="preserve"> </w:t>
      </w:r>
      <w:r w:rsidR="003C3394">
        <w:t>zwei</w:t>
      </w:r>
      <w:r w:rsidR="00B73C5C">
        <w:t xml:space="preserve"> Reflexionstreffen am 5.9.2018 zusammen mit dem Projektteam des Projekts </w:t>
      </w:r>
      <w:r w:rsidR="00974E14">
        <w:rPr>
          <w:i/>
        </w:rPr>
        <w:t>WERT-VOLL</w:t>
      </w:r>
      <w:r w:rsidR="00BD1E09">
        <w:t xml:space="preserve"> </w:t>
      </w:r>
      <w:r w:rsidR="005A22C2">
        <w:t xml:space="preserve">und am </w:t>
      </w:r>
      <w:r w:rsidR="004250A7" w:rsidRPr="004250A7">
        <w:t>08.10</w:t>
      </w:r>
      <w:r w:rsidR="005A22C2" w:rsidRPr="004250A7">
        <w:t>.2019</w:t>
      </w:r>
      <w:r w:rsidR="005A22C2">
        <w:t xml:space="preserve"> ausschließlich mit dem MEN Projektteam </w:t>
      </w:r>
      <w:r w:rsidR="00BD1E09">
        <w:t>statt</w:t>
      </w:r>
      <w:r w:rsidR="00B73C5C">
        <w:t xml:space="preserve">. </w:t>
      </w:r>
    </w:p>
    <w:p w14:paraId="3643A3A5" w14:textId="6EC9941E" w:rsidR="00B73C5C" w:rsidRDefault="00DA6946" w:rsidP="002F026B">
      <w:pPr>
        <w:pStyle w:val="Default"/>
        <w:jc w:val="both"/>
        <w:rPr>
          <w:rFonts w:cs="Times New Roman"/>
          <w:color w:val="auto"/>
          <w:sz w:val="22"/>
        </w:rPr>
      </w:pPr>
      <w:r>
        <w:rPr>
          <w:rFonts w:cs="Times New Roman"/>
          <w:color w:val="auto"/>
          <w:sz w:val="22"/>
        </w:rPr>
        <w:t>Im ersten Reflexionstreffen wurden (n</w:t>
      </w:r>
      <w:r w:rsidR="00B73C5C">
        <w:rPr>
          <w:rFonts w:cs="Times New Roman"/>
          <w:color w:val="auto"/>
          <w:sz w:val="22"/>
        </w:rPr>
        <w:t>ach einer ersten schriftlichen Sammlung wichtiger Themen für das Reflexionstreffen gemeinsam mit den Projektleitungen noch vor dem Treffen</w:t>
      </w:r>
      <w:r>
        <w:rPr>
          <w:rFonts w:cs="Times New Roman"/>
          <w:color w:val="auto"/>
          <w:sz w:val="22"/>
        </w:rPr>
        <w:t>)</w:t>
      </w:r>
      <w:r w:rsidR="00B73C5C">
        <w:rPr>
          <w:rFonts w:cs="Times New Roman"/>
          <w:color w:val="auto"/>
          <w:sz w:val="22"/>
        </w:rPr>
        <w:t xml:space="preserve"> folgende Punkte im großen Team bearbeitet:</w:t>
      </w:r>
    </w:p>
    <w:p w14:paraId="21A24140" w14:textId="7E4C2707" w:rsidR="00B73C5C" w:rsidRDefault="00B73C5C" w:rsidP="002F026B">
      <w:pPr>
        <w:pStyle w:val="Listenabsatz"/>
        <w:numPr>
          <w:ilvl w:val="0"/>
          <w:numId w:val="8"/>
        </w:numPr>
        <w:spacing w:before="120" w:after="120"/>
        <w:ind w:left="714" w:hanging="357"/>
        <w:contextualSpacing w:val="0"/>
      </w:pPr>
      <w:r w:rsidRPr="006A0E23">
        <w:rPr>
          <w:szCs w:val="22"/>
        </w:rPr>
        <w:t>Problematisierung und Lösungswege</w:t>
      </w:r>
      <w:r>
        <w:t>: Hürden in der Zielgruppenerreichung und Verbindlichkeiten schaffen; Nachhaltigkeit und Nachbetreuung; Zusammenarbeit und Einbindung der MitarbeiterInnen</w:t>
      </w:r>
    </w:p>
    <w:p w14:paraId="4A822E14" w14:textId="6E398FCA" w:rsidR="00B73C5C" w:rsidRDefault="00B73C5C" w:rsidP="002F026B">
      <w:pPr>
        <w:pStyle w:val="Listenabsatz"/>
        <w:numPr>
          <w:ilvl w:val="0"/>
          <w:numId w:val="8"/>
        </w:numPr>
        <w:spacing w:before="120" w:after="120"/>
        <w:ind w:left="714" w:hanging="357"/>
        <w:contextualSpacing w:val="0"/>
      </w:pPr>
      <w:r>
        <w:t xml:space="preserve">Ideenaustausch zu </w:t>
      </w:r>
      <w:r w:rsidR="00BD1E09">
        <w:t xml:space="preserve">den </w:t>
      </w:r>
      <w:r>
        <w:t>Kleinprojekten</w:t>
      </w:r>
    </w:p>
    <w:p w14:paraId="31661763" w14:textId="314E32D1" w:rsidR="00B73C5C" w:rsidRPr="00B73C5C" w:rsidRDefault="00B73C5C" w:rsidP="002F026B">
      <w:pPr>
        <w:pStyle w:val="Listenabsatz"/>
        <w:numPr>
          <w:ilvl w:val="0"/>
          <w:numId w:val="8"/>
        </w:numPr>
        <w:spacing w:before="120" w:after="120"/>
        <w:ind w:left="714" w:hanging="357"/>
        <w:contextualSpacing w:val="0"/>
      </w:pPr>
      <w:r>
        <w:t xml:space="preserve">Besprechung </w:t>
      </w:r>
      <w:r w:rsidR="00BD1E09">
        <w:t xml:space="preserve">der </w:t>
      </w:r>
      <w:r>
        <w:t>Evaluationsmethoden</w:t>
      </w:r>
    </w:p>
    <w:p w14:paraId="79E4329E" w14:textId="162899BA" w:rsidR="00B47453" w:rsidRDefault="00B73C5C" w:rsidP="002F008C">
      <w:pPr>
        <w:pStyle w:val="Default"/>
        <w:spacing w:after="120"/>
        <w:jc w:val="both"/>
        <w:rPr>
          <w:rFonts w:cs="Times New Roman"/>
          <w:color w:val="auto"/>
          <w:sz w:val="22"/>
        </w:rPr>
      </w:pPr>
      <w:r>
        <w:rPr>
          <w:rFonts w:cs="Times New Roman"/>
          <w:color w:val="auto"/>
          <w:sz w:val="22"/>
        </w:rPr>
        <w:lastRenderedPageBreak/>
        <w:t xml:space="preserve">Wichtige Lessons Learned aus den Projekten wurden gesammelt und </w:t>
      </w:r>
      <w:r w:rsidR="00BD1E09">
        <w:rPr>
          <w:rFonts w:cs="Times New Roman"/>
          <w:color w:val="auto"/>
          <w:sz w:val="22"/>
        </w:rPr>
        <w:t xml:space="preserve">werden </w:t>
      </w:r>
      <w:r>
        <w:rPr>
          <w:rFonts w:cs="Times New Roman"/>
          <w:color w:val="auto"/>
          <w:sz w:val="22"/>
        </w:rPr>
        <w:t>in Kapitel 3 beschrieben.</w:t>
      </w:r>
    </w:p>
    <w:p w14:paraId="0C20DE34" w14:textId="60F19F2D" w:rsidR="004250A7" w:rsidRDefault="00DA6946" w:rsidP="002F008C">
      <w:pPr>
        <w:pStyle w:val="Default"/>
        <w:spacing w:after="120"/>
        <w:jc w:val="both"/>
        <w:rPr>
          <w:rFonts w:cs="Times New Roman"/>
          <w:color w:val="auto"/>
          <w:sz w:val="22"/>
        </w:rPr>
      </w:pPr>
      <w:r>
        <w:rPr>
          <w:rFonts w:cs="Times New Roman"/>
          <w:color w:val="auto"/>
          <w:sz w:val="22"/>
        </w:rPr>
        <w:t>Das zweite Reflexionstreffen wurde dazu genutzt, die Zielerreichung zu reflektieren und die nachhaltige Sicherung der Maßnahmen und Ergebnisse des Pilotprojekts zu diskutieren.</w:t>
      </w:r>
      <w:r w:rsidR="0071461D">
        <w:rPr>
          <w:rFonts w:cs="Times New Roman"/>
          <w:color w:val="auto"/>
          <w:sz w:val="22"/>
        </w:rPr>
        <w:t xml:space="preserve"> </w:t>
      </w:r>
      <w:r w:rsidR="004250A7">
        <w:rPr>
          <w:rFonts w:cs="Times New Roman"/>
          <w:color w:val="auto"/>
          <w:sz w:val="22"/>
        </w:rPr>
        <w:t xml:space="preserve">Darüber hinaus präsentierte </w:t>
      </w:r>
      <w:r w:rsidR="002F008C">
        <w:rPr>
          <w:rFonts w:cs="Times New Roman"/>
          <w:color w:val="auto"/>
          <w:sz w:val="22"/>
        </w:rPr>
        <w:t>die Evaluation die</w:t>
      </w:r>
      <w:r w:rsidR="004250A7">
        <w:rPr>
          <w:rFonts w:cs="Times New Roman"/>
          <w:color w:val="auto"/>
          <w:sz w:val="22"/>
        </w:rPr>
        <w:t xml:space="preserve"> Endergebnisse der Evaluation und stellte diese im Gesamtteam zur Diskussion.</w:t>
      </w:r>
    </w:p>
    <w:p w14:paraId="793077DB" w14:textId="7DEE9B7B" w:rsidR="00E174EB" w:rsidRDefault="00E174EB" w:rsidP="00E174EB">
      <w:pPr>
        <w:spacing w:before="360" w:after="120"/>
        <w:jc w:val="left"/>
        <w:rPr>
          <w:b/>
          <w:color w:val="31849B" w:themeColor="accent5" w:themeShade="BF"/>
        </w:rPr>
      </w:pPr>
      <w:r w:rsidRPr="00A53A63">
        <w:rPr>
          <w:b/>
          <w:color w:val="31849B" w:themeColor="accent5" w:themeShade="BF"/>
        </w:rPr>
        <w:t>Unterstützung des Projektteams</w:t>
      </w:r>
    </w:p>
    <w:p w14:paraId="76D1974B" w14:textId="189983ED" w:rsidR="00DA6946" w:rsidRPr="00142B5E" w:rsidRDefault="00A53A63" w:rsidP="00A53A63">
      <w:pPr>
        <w:pStyle w:val="Default"/>
        <w:jc w:val="both"/>
        <w:rPr>
          <w:b/>
          <w:color w:val="31849B" w:themeColor="accent5" w:themeShade="BF"/>
        </w:rPr>
      </w:pPr>
      <w:r w:rsidRPr="00A53A63">
        <w:rPr>
          <w:rFonts w:cs="Times New Roman"/>
          <w:color w:val="auto"/>
          <w:sz w:val="22"/>
        </w:rPr>
        <w:t>Das</w:t>
      </w:r>
      <w:r>
        <w:rPr>
          <w:rFonts w:cs="Times New Roman"/>
          <w:color w:val="auto"/>
          <w:sz w:val="22"/>
        </w:rPr>
        <w:t xml:space="preserve"> Evaluationsteam war bei einer Steuerungsgruppe am 17. Juni 2019 anwesend, um die bisherigen Ergebnisse der Evaluation zu präsentieren und zur Diskussion zu stellen.</w:t>
      </w:r>
      <w:r>
        <w:rPr>
          <w:b/>
          <w:color w:val="31849B" w:themeColor="accent5" w:themeShade="BF"/>
        </w:rPr>
        <w:t xml:space="preserve"> </w:t>
      </w:r>
    </w:p>
    <w:p w14:paraId="556C90A7" w14:textId="77777777" w:rsidR="006A0E23" w:rsidRPr="005B2325" w:rsidRDefault="006A0E23" w:rsidP="006A0E23">
      <w:pPr>
        <w:pStyle w:val="Default"/>
        <w:spacing w:line="276" w:lineRule="auto"/>
        <w:jc w:val="both"/>
        <w:rPr>
          <w:rFonts w:cs="Times New Roman"/>
          <w:color w:val="auto"/>
          <w:sz w:val="22"/>
        </w:rPr>
      </w:pPr>
    </w:p>
    <w:p w14:paraId="17DD5C50" w14:textId="77777777" w:rsidR="000E7518" w:rsidRDefault="000E7518" w:rsidP="00324679">
      <w:pPr>
        <w:pStyle w:val="Listenabsatz"/>
        <w:spacing w:before="240" w:after="240"/>
        <w:ind w:left="0"/>
        <w:jc w:val="left"/>
        <w:rPr>
          <w:b/>
          <w:sz w:val="24"/>
        </w:rPr>
      </w:pPr>
    </w:p>
    <w:p w14:paraId="1E19A020" w14:textId="2B1D3267" w:rsidR="00FA743C" w:rsidRPr="00A147F0" w:rsidRDefault="00324679" w:rsidP="00324679">
      <w:pPr>
        <w:pStyle w:val="Listenabsatz"/>
        <w:spacing w:before="240" w:after="240"/>
        <w:ind w:left="0"/>
        <w:jc w:val="left"/>
        <w:rPr>
          <w:b/>
          <w:sz w:val="24"/>
        </w:rPr>
      </w:pPr>
      <w:r>
        <w:rPr>
          <w:b/>
          <w:sz w:val="24"/>
        </w:rPr>
        <w:t xml:space="preserve">B) </w:t>
      </w:r>
      <w:r w:rsidR="00FA743C" w:rsidRPr="00A147F0">
        <w:rPr>
          <w:b/>
          <w:sz w:val="24"/>
        </w:rPr>
        <w:t>Evaluation ausgewählter Maßnahmen</w:t>
      </w:r>
    </w:p>
    <w:p w14:paraId="0F8CB0A6" w14:textId="6CF1EEA6" w:rsidR="00B47453" w:rsidRPr="00142B5E" w:rsidRDefault="00B47453" w:rsidP="002F026B">
      <w:pPr>
        <w:spacing w:before="240" w:after="120"/>
        <w:jc w:val="left"/>
        <w:rPr>
          <w:b/>
          <w:color w:val="31849B" w:themeColor="accent5" w:themeShade="BF"/>
        </w:rPr>
      </w:pPr>
      <w:r w:rsidRPr="00142B5E">
        <w:rPr>
          <w:b/>
          <w:color w:val="31849B" w:themeColor="accent5" w:themeShade="BF"/>
        </w:rPr>
        <w:t>Niederschwellige Fee</w:t>
      </w:r>
      <w:bookmarkStart w:id="2" w:name="_GoBack"/>
      <w:bookmarkEnd w:id="2"/>
      <w:r w:rsidRPr="00142B5E">
        <w:rPr>
          <w:b/>
          <w:color w:val="31849B" w:themeColor="accent5" w:themeShade="BF"/>
        </w:rPr>
        <w:t xml:space="preserve">dbackerhebung mit den </w:t>
      </w:r>
      <w:r w:rsidR="00974E14">
        <w:rPr>
          <w:b/>
          <w:color w:val="31849B" w:themeColor="accent5" w:themeShade="BF"/>
        </w:rPr>
        <w:t>Burschen</w:t>
      </w:r>
      <w:r w:rsidRPr="00142B5E">
        <w:rPr>
          <w:b/>
          <w:color w:val="31849B" w:themeColor="accent5" w:themeShade="BF"/>
        </w:rPr>
        <w:t xml:space="preserve"> in den Workshops </w:t>
      </w:r>
    </w:p>
    <w:p w14:paraId="23619A43" w14:textId="195410A7" w:rsidR="00B47453" w:rsidRDefault="00B47453" w:rsidP="006A0E23">
      <w:pPr>
        <w:spacing w:after="120"/>
      </w:pPr>
      <w:r>
        <w:t xml:space="preserve">Mit Hilfe eines </w:t>
      </w:r>
      <w:r w:rsidR="00A149AB">
        <w:t>niederschwellig</w:t>
      </w:r>
      <w:r>
        <w:t xml:space="preserve"> formulierten Feedbackbogen</w:t>
      </w:r>
      <w:r w:rsidR="00527D29">
        <w:t>s</w:t>
      </w:r>
      <w:r>
        <w:t xml:space="preserve"> wurden die bei den Workshops teilnehmenden </w:t>
      </w:r>
      <w:r w:rsidR="00974E14">
        <w:t>Burschen</w:t>
      </w:r>
      <w:r>
        <w:t xml:space="preserve"> zu ihrer Zufriedenheit mit dem Angebot, ihrer Eins</w:t>
      </w:r>
      <w:r w:rsidR="00527D29">
        <w:t>chätzung der Nachhaltigkeit, des</w:t>
      </w:r>
      <w:r>
        <w:t xml:space="preserve"> Nutzen</w:t>
      </w:r>
      <w:r w:rsidR="00527D29">
        <w:t>s</w:t>
      </w:r>
      <w:r>
        <w:t xml:space="preserve"> der Inhalte und zur Vorgehensweise der Trainer</w:t>
      </w:r>
      <w:r w:rsidR="00527D29">
        <w:t xml:space="preserve"> befragt</w:t>
      </w:r>
      <w:r w:rsidR="00A149AB">
        <w:t xml:space="preserve"> (siehe Feedbackbogen im Anhang)</w:t>
      </w:r>
      <w:r>
        <w:t xml:space="preserve">. </w:t>
      </w:r>
    </w:p>
    <w:p w14:paraId="114F0B6A" w14:textId="42963789" w:rsidR="00B47453" w:rsidRPr="00527D29" w:rsidRDefault="00527D29" w:rsidP="006A0E23">
      <w:pPr>
        <w:spacing w:after="120"/>
      </w:pPr>
      <w:r>
        <w:t>D</w:t>
      </w:r>
      <w:r w:rsidR="00B47453">
        <w:t xml:space="preserve">ie Befragung </w:t>
      </w:r>
      <w:r>
        <w:t xml:space="preserve">fand </w:t>
      </w:r>
      <w:r w:rsidR="00B47453">
        <w:t xml:space="preserve">direkt </w:t>
      </w:r>
      <w:r>
        <w:t>im Anschluss der</w:t>
      </w:r>
      <w:r w:rsidR="00B47453">
        <w:t xml:space="preserve"> Workshops </w:t>
      </w:r>
      <w:r>
        <w:t>statt</w:t>
      </w:r>
      <w:r w:rsidR="00B47453">
        <w:t xml:space="preserve">. </w:t>
      </w:r>
      <w:r>
        <w:t xml:space="preserve">Insgesamt konnten </w:t>
      </w:r>
      <w:r w:rsidR="008A1D64" w:rsidRPr="008A1D64">
        <w:t>183</w:t>
      </w:r>
      <w:r w:rsidRPr="008A1D64">
        <w:t xml:space="preserve"> Rückmeldungen </w:t>
      </w:r>
      <w:r w:rsidR="00C7171D" w:rsidRPr="008A1D64">
        <w:t xml:space="preserve">zu </w:t>
      </w:r>
      <w:r w:rsidR="008A1D64" w:rsidRPr="008A1D64">
        <w:t>26</w:t>
      </w:r>
      <w:r w:rsidR="00C7171D" w:rsidRPr="008A1D64">
        <w:t xml:space="preserve"> Zeitpunkten</w:t>
      </w:r>
      <w:r>
        <w:t xml:space="preserve"> eingeholt werden.</w:t>
      </w:r>
      <w:r w:rsidR="00993B21">
        <w:t xml:space="preserve"> Darüber hinaus wurden gemeinsam mit den </w:t>
      </w:r>
      <w:r w:rsidR="00974E14">
        <w:t>Burschen</w:t>
      </w:r>
      <w:r w:rsidR="00993B21">
        <w:t xml:space="preserve"> in </w:t>
      </w:r>
      <w:r w:rsidR="00993B21" w:rsidRPr="00542B1C">
        <w:t>Workshops Flipcharts zur Evaluation</w:t>
      </w:r>
      <w:r w:rsidR="00993B21">
        <w:t xml:space="preserve"> gestaltet</w:t>
      </w:r>
      <w:r w:rsidR="00020B44">
        <w:t xml:space="preserve">, die einerseits den Spaßfaktor bei den Workshops als auch weitere Ideen der </w:t>
      </w:r>
      <w:r w:rsidR="00974E14">
        <w:t>Burschen</w:t>
      </w:r>
      <w:r w:rsidR="00020B44">
        <w:t xml:space="preserve"> zu den Themen sammelten.</w:t>
      </w:r>
      <w:r>
        <w:t xml:space="preserve"> Eine Zusammenfassung </w:t>
      </w:r>
      <w:r w:rsidR="000E7518">
        <w:t>der E</w:t>
      </w:r>
      <w:r w:rsidR="00020B44">
        <w:t xml:space="preserve">rbnisse </w:t>
      </w:r>
      <w:r>
        <w:t>findet sich im folgenden Kapitel.</w:t>
      </w:r>
      <w:r w:rsidR="00B47453">
        <w:t xml:space="preserve"> </w:t>
      </w:r>
    </w:p>
    <w:p w14:paraId="20759F8D" w14:textId="77777777" w:rsidR="00B47453" w:rsidRPr="00142B5E" w:rsidRDefault="00B47453" w:rsidP="002F026B">
      <w:pPr>
        <w:spacing w:before="360" w:after="120"/>
        <w:jc w:val="left"/>
        <w:rPr>
          <w:b/>
          <w:color w:val="31849B" w:themeColor="accent5" w:themeShade="BF"/>
        </w:rPr>
      </w:pPr>
      <w:r w:rsidRPr="00142B5E">
        <w:rPr>
          <w:b/>
          <w:color w:val="31849B" w:themeColor="accent5" w:themeShade="BF"/>
        </w:rPr>
        <w:t xml:space="preserve">Teilnehmende Beobachtungen ausgewählter Workshops </w:t>
      </w:r>
    </w:p>
    <w:p w14:paraId="1DD856F5" w14:textId="6B30EB36" w:rsidR="00B47453" w:rsidRPr="00527D29" w:rsidRDefault="00B47453" w:rsidP="006A0E23">
      <w:pPr>
        <w:spacing w:after="120"/>
        <w:rPr>
          <w:rFonts w:cs="Arial"/>
          <w:color w:val="215868" w:themeColor="accent5" w:themeShade="80"/>
          <w:szCs w:val="22"/>
        </w:rPr>
      </w:pPr>
      <w:r>
        <w:t xml:space="preserve">Zur Unterstützung des Projektteams bei der Reflexion und Weiterentwicklung des Workshop-Angebotes </w:t>
      </w:r>
      <w:r w:rsidR="00974E14">
        <w:t>war</w:t>
      </w:r>
      <w:r>
        <w:t xml:space="preserve"> das </w:t>
      </w:r>
      <w:r w:rsidRPr="0073332F">
        <w:t xml:space="preserve">Evaluationsteam </w:t>
      </w:r>
      <w:r>
        <w:t>bei ausgewählten</w:t>
      </w:r>
      <w:r w:rsidRPr="0073332F">
        <w:t xml:space="preserve"> Workshops anwesend</w:t>
      </w:r>
      <w:r>
        <w:t>. Die Beobachtungen w</w:t>
      </w:r>
      <w:r w:rsidR="00974E14">
        <w:t>u</w:t>
      </w:r>
      <w:r>
        <w:t xml:space="preserve">rden strukturiert gesammelt </w:t>
      </w:r>
      <w:r w:rsidR="00683C6D">
        <w:t xml:space="preserve">(siehe Beobachtungsschemata im Anhang) </w:t>
      </w:r>
      <w:r>
        <w:t xml:space="preserve">und im Rahmen eines </w:t>
      </w:r>
      <w:r w:rsidR="00527D29">
        <w:t>Reflexionsgesprächs</w:t>
      </w:r>
      <w:r>
        <w:t xml:space="preserve"> an das </w:t>
      </w:r>
      <w:r w:rsidRPr="0073332F">
        <w:t>Projektteam zurück</w:t>
      </w:r>
      <w:r>
        <w:t>ge</w:t>
      </w:r>
      <w:r w:rsidRPr="0073332F">
        <w:t>spiel</w:t>
      </w:r>
      <w:r>
        <w:t xml:space="preserve">t. </w:t>
      </w:r>
      <w:r w:rsidR="00655F2D">
        <w:t>Insgesamt</w:t>
      </w:r>
      <w:r w:rsidR="00527D29">
        <w:t xml:space="preserve"> wurden Beobachtungen bei </w:t>
      </w:r>
      <w:r w:rsidR="0071461D" w:rsidRPr="00D8133B">
        <w:t xml:space="preserve">drei </w:t>
      </w:r>
      <w:r w:rsidR="00527D29" w:rsidRPr="00D8133B">
        <w:t xml:space="preserve">Workshops im </w:t>
      </w:r>
      <w:r w:rsidR="00D8133B" w:rsidRPr="00D8133B">
        <w:t xml:space="preserve">Juni 2018, November 2018 und März 2019 </w:t>
      </w:r>
      <w:r w:rsidR="00527D29">
        <w:t xml:space="preserve">durchgeführt. Die wichtigsten Erkenntnisse werden als </w:t>
      </w:r>
      <w:r w:rsidR="000E7518">
        <w:t>Ü</w:t>
      </w:r>
      <w:r w:rsidR="00527D29">
        <w:t>berblick im nächsten Kapitel beschrieben.</w:t>
      </w:r>
    </w:p>
    <w:p w14:paraId="2CEA9A75" w14:textId="3C8F646C" w:rsidR="00FA743C" w:rsidRPr="00142B5E" w:rsidRDefault="00B47453" w:rsidP="002F026B">
      <w:pPr>
        <w:spacing w:before="360" w:after="120"/>
        <w:jc w:val="left"/>
        <w:rPr>
          <w:b/>
          <w:color w:val="31849B" w:themeColor="accent5" w:themeShade="BF"/>
        </w:rPr>
      </w:pPr>
      <w:r w:rsidRPr="00142B5E">
        <w:rPr>
          <w:b/>
          <w:color w:val="31849B" w:themeColor="accent5" w:themeShade="BF"/>
        </w:rPr>
        <w:t>Telefonische Interviews mit</w:t>
      </w:r>
      <w:r w:rsidR="009357C2" w:rsidRPr="00142B5E">
        <w:rPr>
          <w:b/>
          <w:color w:val="31849B" w:themeColor="accent5" w:themeShade="BF"/>
        </w:rPr>
        <w:t xml:space="preserve"> </w:t>
      </w:r>
      <w:r w:rsidRPr="00142B5E">
        <w:rPr>
          <w:b/>
          <w:color w:val="31849B" w:themeColor="accent5" w:themeShade="BF"/>
        </w:rPr>
        <w:t>den Mitarbeiter</w:t>
      </w:r>
      <w:r w:rsidR="00655F2D">
        <w:rPr>
          <w:b/>
          <w:color w:val="31849B" w:themeColor="accent5" w:themeShade="BF"/>
        </w:rPr>
        <w:t>n</w:t>
      </w:r>
      <w:r w:rsidR="00FA743C" w:rsidRPr="00142B5E">
        <w:rPr>
          <w:b/>
          <w:color w:val="31849B" w:themeColor="accent5" w:themeShade="BF"/>
        </w:rPr>
        <w:t xml:space="preserve"> </w:t>
      </w:r>
      <w:r w:rsidR="00527D29" w:rsidRPr="00142B5E">
        <w:rPr>
          <w:b/>
          <w:color w:val="31849B" w:themeColor="accent5" w:themeShade="BF"/>
        </w:rPr>
        <w:t xml:space="preserve">der </w:t>
      </w:r>
      <w:r w:rsidR="00655F2D">
        <w:rPr>
          <w:b/>
          <w:color w:val="31849B" w:themeColor="accent5" w:themeShade="BF"/>
        </w:rPr>
        <w:t>Jugendzentren</w:t>
      </w:r>
    </w:p>
    <w:p w14:paraId="54FC2C7E" w14:textId="71BC35CC" w:rsidR="00FA743C" w:rsidRDefault="00655F2D" w:rsidP="006A0E23">
      <w:pPr>
        <w:spacing w:after="120"/>
        <w:rPr>
          <w:rFonts w:cs="Arial"/>
          <w:szCs w:val="22"/>
        </w:rPr>
      </w:pPr>
      <w:r>
        <w:rPr>
          <w:rFonts w:cs="Arial"/>
          <w:szCs w:val="22"/>
        </w:rPr>
        <w:t xml:space="preserve">Insgesamt wurden </w:t>
      </w:r>
      <w:r w:rsidR="00EC6A95">
        <w:rPr>
          <w:rFonts w:cs="Arial"/>
          <w:szCs w:val="22"/>
        </w:rPr>
        <w:t>acht</w:t>
      </w:r>
      <w:r w:rsidR="00527D29">
        <w:rPr>
          <w:rFonts w:cs="Arial"/>
          <w:szCs w:val="22"/>
        </w:rPr>
        <w:t xml:space="preserve"> Personen aus </w:t>
      </w:r>
      <w:r>
        <w:rPr>
          <w:rFonts w:cs="Arial"/>
          <w:szCs w:val="22"/>
        </w:rPr>
        <w:t>Jugendzentren</w:t>
      </w:r>
      <w:r w:rsidR="00527D29">
        <w:rPr>
          <w:rFonts w:cs="Arial"/>
          <w:szCs w:val="22"/>
        </w:rPr>
        <w:t xml:space="preserve"> telefonisch befragt.</w:t>
      </w:r>
      <w:r w:rsidR="006A0E23">
        <w:rPr>
          <w:rFonts w:cs="Arial"/>
          <w:szCs w:val="22"/>
        </w:rPr>
        <w:t xml:space="preserve"> </w:t>
      </w:r>
      <w:r w:rsidR="00527D29">
        <w:rPr>
          <w:rFonts w:cs="Arial"/>
          <w:szCs w:val="22"/>
        </w:rPr>
        <w:t>Folgende</w:t>
      </w:r>
      <w:r w:rsidR="00FA743C">
        <w:rPr>
          <w:rFonts w:cs="Arial"/>
          <w:szCs w:val="22"/>
        </w:rPr>
        <w:t xml:space="preserve"> Themenschwerpunkte</w:t>
      </w:r>
      <w:r w:rsidR="006A0E23">
        <w:rPr>
          <w:rFonts w:cs="Arial"/>
          <w:szCs w:val="22"/>
        </w:rPr>
        <w:t xml:space="preserve"> wurden hierbei abgefragt</w:t>
      </w:r>
      <w:r w:rsidR="000E7518">
        <w:rPr>
          <w:rFonts w:cs="Arial"/>
          <w:szCs w:val="22"/>
        </w:rPr>
        <w:t xml:space="preserve"> (siehe Leitfaden im Anhang)</w:t>
      </w:r>
      <w:r w:rsidR="00FA743C">
        <w:rPr>
          <w:rFonts w:cs="Arial"/>
          <w:szCs w:val="22"/>
        </w:rPr>
        <w:t xml:space="preserve">: </w:t>
      </w:r>
    </w:p>
    <w:p w14:paraId="06133183" w14:textId="6347C98D" w:rsidR="006A0E23" w:rsidRDefault="006A0E23" w:rsidP="006A0E23">
      <w:pPr>
        <w:pStyle w:val="CM25"/>
        <w:numPr>
          <w:ilvl w:val="0"/>
          <w:numId w:val="7"/>
        </w:numPr>
        <w:spacing w:after="120" w:line="251" w:lineRule="atLeast"/>
        <w:jc w:val="both"/>
        <w:rPr>
          <w:rFonts w:ascii="Arial" w:hAnsi="Arial" w:cs="Arial"/>
          <w:color w:val="000000"/>
          <w:sz w:val="22"/>
          <w:szCs w:val="21"/>
        </w:rPr>
      </w:pPr>
      <w:r>
        <w:rPr>
          <w:rFonts w:ascii="Arial" w:hAnsi="Arial" w:cs="Arial"/>
          <w:color w:val="000000"/>
          <w:sz w:val="22"/>
          <w:szCs w:val="21"/>
        </w:rPr>
        <w:t>Zusam</w:t>
      </w:r>
      <w:r w:rsidR="00BD1E09">
        <w:rPr>
          <w:rFonts w:ascii="Arial" w:hAnsi="Arial" w:cs="Arial"/>
          <w:color w:val="000000"/>
          <w:sz w:val="22"/>
          <w:szCs w:val="21"/>
        </w:rPr>
        <w:t>menarbeit und Kommunikation FEM S</w:t>
      </w:r>
      <w:r>
        <w:rPr>
          <w:rFonts w:ascii="Arial" w:hAnsi="Arial" w:cs="Arial"/>
          <w:color w:val="000000"/>
          <w:sz w:val="22"/>
          <w:szCs w:val="21"/>
        </w:rPr>
        <w:t>üd: Zufriedenheit, Ablauf, Einbindung, Verbesserungsbedarfe</w:t>
      </w:r>
    </w:p>
    <w:p w14:paraId="3B12F37D" w14:textId="610488F6" w:rsidR="006A0E23" w:rsidRPr="006A0E23" w:rsidRDefault="006A0E23" w:rsidP="006A0E23">
      <w:pPr>
        <w:pStyle w:val="CM25"/>
        <w:numPr>
          <w:ilvl w:val="0"/>
          <w:numId w:val="7"/>
        </w:numPr>
        <w:spacing w:after="120" w:line="251" w:lineRule="atLeast"/>
        <w:jc w:val="both"/>
        <w:rPr>
          <w:rFonts w:ascii="Arial" w:hAnsi="Arial" w:cs="Arial"/>
          <w:color w:val="000000"/>
          <w:sz w:val="22"/>
          <w:szCs w:val="21"/>
        </w:rPr>
      </w:pPr>
      <w:r w:rsidRPr="006A0E23">
        <w:rPr>
          <w:rFonts w:ascii="Arial" w:hAnsi="Arial" w:cs="Arial"/>
          <w:color w:val="000000"/>
          <w:sz w:val="22"/>
          <w:szCs w:val="21"/>
        </w:rPr>
        <w:t xml:space="preserve">Einschätzung des Nutzens für die teilnehmenden </w:t>
      </w:r>
      <w:r w:rsidR="00983578">
        <w:rPr>
          <w:rFonts w:ascii="Arial" w:hAnsi="Arial" w:cs="Arial"/>
          <w:color w:val="000000"/>
          <w:sz w:val="22"/>
          <w:szCs w:val="21"/>
        </w:rPr>
        <w:t>Burschen</w:t>
      </w:r>
      <w:r>
        <w:rPr>
          <w:rFonts w:ascii="Arial" w:hAnsi="Arial" w:cs="Arial"/>
          <w:color w:val="000000"/>
          <w:sz w:val="22"/>
          <w:szCs w:val="21"/>
        </w:rPr>
        <w:t xml:space="preserve">: Stellenwert der Themen bei den </w:t>
      </w:r>
      <w:r w:rsidR="00983578">
        <w:rPr>
          <w:rFonts w:ascii="Arial" w:hAnsi="Arial" w:cs="Arial"/>
          <w:color w:val="000000"/>
          <w:sz w:val="22"/>
          <w:szCs w:val="21"/>
        </w:rPr>
        <w:t>Burschen</w:t>
      </w:r>
      <w:r>
        <w:rPr>
          <w:rFonts w:ascii="Arial" w:hAnsi="Arial" w:cs="Arial"/>
          <w:color w:val="000000"/>
          <w:sz w:val="22"/>
          <w:szCs w:val="21"/>
        </w:rPr>
        <w:t>, zielgruppenadäquate Umsetzung</w:t>
      </w:r>
      <w:r w:rsidRPr="006A0E23">
        <w:rPr>
          <w:rFonts w:ascii="Arial" w:hAnsi="Arial" w:cs="Arial"/>
          <w:color w:val="000000"/>
          <w:sz w:val="22"/>
          <w:szCs w:val="21"/>
        </w:rPr>
        <w:t xml:space="preserve"> </w:t>
      </w:r>
    </w:p>
    <w:p w14:paraId="52AD3483" w14:textId="71F0B244" w:rsidR="006A0E23" w:rsidRPr="00CB0EB7" w:rsidRDefault="006A0E23" w:rsidP="006A0E23">
      <w:pPr>
        <w:pStyle w:val="CM25"/>
        <w:numPr>
          <w:ilvl w:val="0"/>
          <w:numId w:val="7"/>
        </w:numPr>
        <w:spacing w:after="120" w:line="251" w:lineRule="atLeast"/>
        <w:jc w:val="both"/>
        <w:rPr>
          <w:rFonts w:ascii="Arial" w:hAnsi="Arial" w:cs="Arial"/>
          <w:color w:val="000000"/>
          <w:sz w:val="22"/>
          <w:szCs w:val="21"/>
        </w:rPr>
      </w:pPr>
      <w:r w:rsidRPr="006A0E23">
        <w:rPr>
          <w:rFonts w:ascii="Arial" w:hAnsi="Arial" w:cs="Arial"/>
          <w:color w:val="000000"/>
          <w:sz w:val="22"/>
          <w:szCs w:val="21"/>
        </w:rPr>
        <w:t>Nachhaltigkeit</w:t>
      </w:r>
      <w:r>
        <w:rPr>
          <w:rFonts w:ascii="Arial" w:hAnsi="Arial" w:cs="Arial"/>
          <w:color w:val="000000"/>
          <w:sz w:val="22"/>
          <w:szCs w:val="21"/>
        </w:rPr>
        <w:t>: Wünsche zur Nachbereitung, Schritte zur Nachhaltigkeit seitens des Projektteams und seitens der Einrichtung</w:t>
      </w:r>
    </w:p>
    <w:p w14:paraId="6B4BC7CB" w14:textId="77777777" w:rsidR="000E7518" w:rsidRDefault="000E7518">
      <w:pPr>
        <w:spacing w:after="0"/>
        <w:jc w:val="left"/>
        <w:rPr>
          <w:b/>
          <w:color w:val="31849B" w:themeColor="accent5" w:themeShade="BF"/>
        </w:rPr>
      </w:pPr>
      <w:r>
        <w:rPr>
          <w:b/>
          <w:color w:val="31849B" w:themeColor="accent5" w:themeShade="BF"/>
        </w:rPr>
        <w:br w:type="page"/>
      </w:r>
    </w:p>
    <w:p w14:paraId="6D233901" w14:textId="222B1EDD" w:rsidR="008B64DB" w:rsidRDefault="008B64DB" w:rsidP="00CB0EB7">
      <w:pPr>
        <w:spacing w:before="360" w:after="120"/>
        <w:jc w:val="left"/>
        <w:rPr>
          <w:b/>
          <w:color w:val="31849B" w:themeColor="accent5" w:themeShade="BF"/>
        </w:rPr>
      </w:pPr>
      <w:r>
        <w:rPr>
          <w:b/>
          <w:color w:val="31849B" w:themeColor="accent5" w:themeShade="BF"/>
        </w:rPr>
        <w:lastRenderedPageBreak/>
        <w:t>Feedbackbefragungen zu den Fortbildungsangeboten</w:t>
      </w:r>
    </w:p>
    <w:p w14:paraId="1AF0FF5C" w14:textId="7C57D727" w:rsidR="008B64DB" w:rsidRDefault="008B64DB" w:rsidP="00D841E9">
      <w:pPr>
        <w:spacing w:after="120"/>
        <w:rPr>
          <w:rFonts w:cs="Arial"/>
          <w:szCs w:val="22"/>
        </w:rPr>
      </w:pPr>
      <w:r>
        <w:rPr>
          <w:rFonts w:cs="Arial"/>
          <w:szCs w:val="22"/>
        </w:rPr>
        <w:t xml:space="preserve">Das Projektteam </w:t>
      </w:r>
      <w:r w:rsidR="00E6696A">
        <w:rPr>
          <w:rFonts w:cs="Arial"/>
          <w:szCs w:val="22"/>
        </w:rPr>
        <w:t>setzte im Zuge der Projektlaufzeit</w:t>
      </w:r>
      <w:r>
        <w:rPr>
          <w:rFonts w:cs="Arial"/>
          <w:szCs w:val="22"/>
        </w:rPr>
        <w:t xml:space="preserve"> </w:t>
      </w:r>
      <w:r w:rsidRPr="00AF1599">
        <w:rPr>
          <w:rFonts w:cs="Arial"/>
          <w:szCs w:val="22"/>
        </w:rPr>
        <w:t>zehn</w:t>
      </w:r>
      <w:r>
        <w:rPr>
          <w:rFonts w:cs="Arial"/>
          <w:szCs w:val="22"/>
        </w:rPr>
        <w:t xml:space="preserve"> Fortbildungen </w:t>
      </w:r>
      <w:r w:rsidR="00E6696A">
        <w:rPr>
          <w:rFonts w:cs="Arial"/>
          <w:szCs w:val="22"/>
        </w:rPr>
        <w:t xml:space="preserve">um. Dabei haben </w:t>
      </w:r>
      <w:r w:rsidR="00AF1599">
        <w:rPr>
          <w:rFonts w:cs="Arial"/>
          <w:szCs w:val="22"/>
        </w:rPr>
        <w:t>142</w:t>
      </w:r>
      <w:r w:rsidR="00E6696A">
        <w:rPr>
          <w:rFonts w:cs="Arial"/>
          <w:szCs w:val="22"/>
        </w:rPr>
        <w:t xml:space="preserve"> Personen den Feedbackbogen ausgefüllt, in welchem u</w:t>
      </w:r>
      <w:r>
        <w:rPr>
          <w:rFonts w:cs="Arial"/>
          <w:szCs w:val="22"/>
        </w:rPr>
        <w:t xml:space="preserve">m deren Rückmeldung hinsichtlich des Gelingens der Fortbildungsangebote (auch über den Projektrahmen hinaus) und deren allgemeine Zufriedenheit sowie Verbesserungspotenziale </w:t>
      </w:r>
      <w:r w:rsidR="00E6696A">
        <w:rPr>
          <w:rFonts w:cs="Arial"/>
          <w:szCs w:val="22"/>
        </w:rPr>
        <w:t>gebeten wurde</w:t>
      </w:r>
      <w:r>
        <w:rPr>
          <w:rFonts w:cs="Arial"/>
          <w:szCs w:val="22"/>
        </w:rPr>
        <w:t>.</w:t>
      </w:r>
    </w:p>
    <w:p w14:paraId="2A812C30" w14:textId="4EBC64D6" w:rsidR="008B64DB" w:rsidRDefault="008B64DB" w:rsidP="008B64DB">
      <w:pPr>
        <w:spacing w:after="120"/>
        <w:rPr>
          <w:rFonts w:cs="Arial"/>
          <w:szCs w:val="22"/>
        </w:rPr>
      </w:pPr>
      <w:r>
        <w:rPr>
          <w:rFonts w:cs="Arial"/>
          <w:szCs w:val="22"/>
        </w:rPr>
        <w:t xml:space="preserve">Hierbei </w:t>
      </w:r>
      <w:r w:rsidR="00E6696A">
        <w:rPr>
          <w:rFonts w:cs="Arial"/>
          <w:szCs w:val="22"/>
        </w:rPr>
        <w:t>kamen</w:t>
      </w:r>
      <w:r>
        <w:rPr>
          <w:rFonts w:cs="Arial"/>
          <w:szCs w:val="22"/>
        </w:rPr>
        <w:t xml:space="preserve"> offene und geschlossene Fragen zu folgenden Themenschwerpunkten zur Anwendung</w:t>
      </w:r>
      <w:r w:rsidR="00683C6D">
        <w:rPr>
          <w:rFonts w:cs="Arial"/>
          <w:szCs w:val="22"/>
        </w:rPr>
        <w:t xml:space="preserve"> (siehe Feedbackbogen im Anhang)</w:t>
      </w:r>
      <w:r>
        <w:rPr>
          <w:rFonts w:cs="Arial"/>
          <w:szCs w:val="22"/>
        </w:rPr>
        <w:t xml:space="preserve">: </w:t>
      </w:r>
    </w:p>
    <w:p w14:paraId="3888F705" w14:textId="005942F5" w:rsidR="008B64DB" w:rsidRPr="008D4DCA" w:rsidRDefault="008B64DB" w:rsidP="008B64DB">
      <w:pPr>
        <w:pStyle w:val="CM25"/>
        <w:numPr>
          <w:ilvl w:val="0"/>
          <w:numId w:val="18"/>
        </w:numPr>
        <w:spacing w:after="120" w:line="251" w:lineRule="atLeast"/>
        <w:jc w:val="both"/>
        <w:rPr>
          <w:rFonts w:ascii="Arial" w:hAnsi="Arial" w:cs="Arial"/>
          <w:color w:val="000000"/>
          <w:sz w:val="22"/>
          <w:szCs w:val="21"/>
        </w:rPr>
      </w:pPr>
      <w:r w:rsidRPr="008D4DCA">
        <w:rPr>
          <w:rFonts w:ascii="Arial" w:hAnsi="Arial" w:cs="Arial"/>
          <w:color w:val="000000"/>
          <w:sz w:val="22"/>
          <w:szCs w:val="21"/>
        </w:rPr>
        <w:t xml:space="preserve">Zufriedenheit </w:t>
      </w:r>
      <w:r>
        <w:rPr>
          <w:rFonts w:ascii="Arial" w:hAnsi="Arial" w:cs="Arial"/>
          <w:color w:val="000000"/>
          <w:sz w:val="22"/>
          <w:szCs w:val="21"/>
        </w:rPr>
        <w:t>m</w:t>
      </w:r>
      <w:r w:rsidR="00983578">
        <w:rPr>
          <w:rFonts w:ascii="Arial" w:hAnsi="Arial" w:cs="Arial"/>
          <w:color w:val="000000"/>
          <w:sz w:val="22"/>
          <w:szCs w:val="21"/>
        </w:rPr>
        <w:t xml:space="preserve">it den Schulungen (Organisation, </w:t>
      </w:r>
      <w:r>
        <w:rPr>
          <w:rFonts w:ascii="Arial" w:hAnsi="Arial" w:cs="Arial"/>
          <w:color w:val="000000"/>
          <w:sz w:val="22"/>
          <w:szCs w:val="21"/>
        </w:rPr>
        <w:t>Inhalte</w:t>
      </w:r>
      <w:r w:rsidR="00983578">
        <w:rPr>
          <w:rFonts w:ascii="Arial" w:hAnsi="Arial" w:cs="Arial"/>
          <w:color w:val="000000"/>
          <w:sz w:val="22"/>
          <w:szCs w:val="21"/>
        </w:rPr>
        <w:t xml:space="preserve"> und Kompetenz der Vortragenden</w:t>
      </w:r>
      <w:r>
        <w:rPr>
          <w:rFonts w:ascii="Arial" w:hAnsi="Arial" w:cs="Arial"/>
          <w:color w:val="000000"/>
          <w:sz w:val="22"/>
          <w:szCs w:val="21"/>
        </w:rPr>
        <w:t>)</w:t>
      </w:r>
      <w:r w:rsidRPr="008D4DCA">
        <w:rPr>
          <w:rFonts w:ascii="Arial" w:hAnsi="Arial" w:cs="Arial"/>
          <w:color w:val="000000"/>
          <w:sz w:val="22"/>
          <w:szCs w:val="21"/>
        </w:rPr>
        <w:t xml:space="preserve"> </w:t>
      </w:r>
    </w:p>
    <w:p w14:paraId="5CCDAEDD" w14:textId="77777777" w:rsidR="00693C83" w:rsidRPr="008447E9" w:rsidRDefault="00693C83" w:rsidP="00693C83">
      <w:pPr>
        <w:pStyle w:val="CM25"/>
        <w:numPr>
          <w:ilvl w:val="0"/>
          <w:numId w:val="18"/>
        </w:numPr>
        <w:spacing w:after="120" w:line="251" w:lineRule="atLeast"/>
        <w:jc w:val="both"/>
        <w:rPr>
          <w:rFonts w:ascii="Arial" w:hAnsi="Arial" w:cs="Arial"/>
          <w:color w:val="000000"/>
          <w:sz w:val="22"/>
          <w:szCs w:val="21"/>
        </w:rPr>
      </w:pPr>
      <w:r w:rsidRPr="008447E9">
        <w:rPr>
          <w:rFonts w:ascii="Arial" w:hAnsi="Arial" w:cs="Arial"/>
          <w:color w:val="000000"/>
          <w:sz w:val="22"/>
          <w:szCs w:val="21"/>
        </w:rPr>
        <w:t>Austausch und Vernetzung</w:t>
      </w:r>
    </w:p>
    <w:p w14:paraId="79793C86" w14:textId="5B735AA7" w:rsidR="008B64DB" w:rsidRPr="005332F3" w:rsidRDefault="008B64DB" w:rsidP="008B64DB">
      <w:pPr>
        <w:pStyle w:val="CM25"/>
        <w:numPr>
          <w:ilvl w:val="0"/>
          <w:numId w:val="18"/>
        </w:numPr>
        <w:spacing w:after="120" w:line="251" w:lineRule="atLeast"/>
        <w:jc w:val="both"/>
        <w:rPr>
          <w:rFonts w:ascii="Arial" w:hAnsi="Arial" w:cs="Arial"/>
          <w:color w:val="000000"/>
          <w:sz w:val="22"/>
          <w:szCs w:val="21"/>
        </w:rPr>
      </w:pPr>
      <w:r w:rsidRPr="008D4DCA">
        <w:rPr>
          <w:rFonts w:ascii="Arial" w:hAnsi="Arial" w:cs="Arial"/>
          <w:color w:val="000000"/>
          <w:sz w:val="22"/>
          <w:szCs w:val="21"/>
        </w:rPr>
        <w:t xml:space="preserve">Einschätzung </w:t>
      </w:r>
      <w:r>
        <w:rPr>
          <w:rFonts w:ascii="Arial" w:hAnsi="Arial" w:cs="Arial"/>
          <w:color w:val="000000"/>
          <w:sz w:val="22"/>
          <w:szCs w:val="21"/>
        </w:rPr>
        <w:t>des Nutzens</w:t>
      </w:r>
      <w:r w:rsidRPr="008D4DCA">
        <w:rPr>
          <w:rFonts w:ascii="Arial" w:hAnsi="Arial" w:cs="Arial"/>
          <w:color w:val="000000"/>
          <w:sz w:val="22"/>
          <w:szCs w:val="21"/>
        </w:rPr>
        <w:t xml:space="preserve"> </w:t>
      </w:r>
      <w:r>
        <w:rPr>
          <w:rFonts w:ascii="Arial" w:hAnsi="Arial" w:cs="Arial"/>
          <w:color w:val="000000"/>
          <w:sz w:val="22"/>
          <w:szCs w:val="21"/>
        </w:rPr>
        <w:t>des erworbenen Wissens (für die eigene Arbeit)</w:t>
      </w:r>
    </w:p>
    <w:p w14:paraId="3B13EC59" w14:textId="59BA4EF1" w:rsidR="008B64DB" w:rsidRDefault="008B64DB" w:rsidP="008B64DB">
      <w:pPr>
        <w:pStyle w:val="CM25"/>
        <w:numPr>
          <w:ilvl w:val="0"/>
          <w:numId w:val="18"/>
        </w:numPr>
        <w:spacing w:after="120" w:line="251" w:lineRule="atLeast"/>
        <w:jc w:val="both"/>
        <w:rPr>
          <w:rFonts w:ascii="Arial" w:hAnsi="Arial" w:cs="Arial"/>
          <w:color w:val="000000"/>
          <w:sz w:val="22"/>
          <w:szCs w:val="21"/>
        </w:rPr>
      </w:pPr>
      <w:r>
        <w:rPr>
          <w:rFonts w:ascii="Arial" w:hAnsi="Arial" w:cs="Arial"/>
          <w:color w:val="000000"/>
          <w:sz w:val="22"/>
          <w:szCs w:val="21"/>
        </w:rPr>
        <w:t>Verbesserungspotenziale</w:t>
      </w:r>
      <w:r w:rsidR="00693C83">
        <w:rPr>
          <w:rFonts w:ascii="Arial" w:hAnsi="Arial" w:cs="Arial"/>
          <w:color w:val="000000"/>
          <w:sz w:val="22"/>
          <w:szCs w:val="21"/>
        </w:rPr>
        <w:t>, Wünsche und Anregungen</w:t>
      </w:r>
    </w:p>
    <w:p w14:paraId="59C4724F" w14:textId="3455DB60" w:rsidR="006A0E23" w:rsidRPr="006A0E23" w:rsidRDefault="006A0E23" w:rsidP="006A0E23">
      <w:pPr>
        <w:pStyle w:val="Default"/>
      </w:pPr>
    </w:p>
    <w:p w14:paraId="1B418938" w14:textId="647CDCC0" w:rsidR="002F026B" w:rsidRDefault="00AF1599" w:rsidP="00AF1599">
      <w:pPr>
        <w:spacing w:before="240" w:after="120"/>
        <w:rPr>
          <w:b/>
          <w:sz w:val="24"/>
        </w:rPr>
      </w:pPr>
      <w:r w:rsidRPr="00AF1599">
        <w:rPr>
          <w:rFonts w:cs="Arial"/>
          <w:szCs w:val="22"/>
        </w:rPr>
        <w:t>Folgend werden die Ergebnisse der Evaluation im Detail dargestellt.</w:t>
      </w:r>
      <w:r w:rsidR="002F026B">
        <w:rPr>
          <w:b/>
          <w:sz w:val="24"/>
        </w:rPr>
        <w:br w:type="page"/>
      </w:r>
    </w:p>
    <w:p w14:paraId="0A161095" w14:textId="01546165" w:rsidR="00766CEF" w:rsidRPr="00324679" w:rsidRDefault="00324679" w:rsidP="00324679">
      <w:pPr>
        <w:pStyle w:val="berschrift1"/>
        <w:spacing w:after="360"/>
        <w:rPr>
          <w:i w:val="0"/>
        </w:rPr>
      </w:pPr>
      <w:bookmarkStart w:id="3" w:name="_Toc433448486"/>
      <w:r>
        <w:rPr>
          <w:i w:val="0"/>
        </w:rPr>
        <w:lastRenderedPageBreak/>
        <w:t xml:space="preserve">3. </w:t>
      </w:r>
      <w:r w:rsidR="006833C9">
        <w:rPr>
          <w:i w:val="0"/>
        </w:rPr>
        <w:t>E</w:t>
      </w:r>
      <w:r w:rsidR="006A0E23" w:rsidRPr="00324679">
        <w:rPr>
          <w:i w:val="0"/>
        </w:rPr>
        <w:t>rgebnisse</w:t>
      </w:r>
      <w:bookmarkEnd w:id="3"/>
    </w:p>
    <w:p w14:paraId="51420FF7" w14:textId="1D2920F5" w:rsidR="00993B21" w:rsidRDefault="00993B21" w:rsidP="00993B21">
      <w:pPr>
        <w:spacing w:after="120"/>
        <w:rPr>
          <w:rFonts w:cs="Arial"/>
          <w:szCs w:val="22"/>
        </w:rPr>
      </w:pPr>
      <w:r w:rsidRPr="00993B21">
        <w:rPr>
          <w:rFonts w:cs="Arial"/>
          <w:szCs w:val="22"/>
        </w:rPr>
        <w:t>Zuers</w:t>
      </w:r>
      <w:r>
        <w:rPr>
          <w:rFonts w:cs="Arial"/>
          <w:szCs w:val="22"/>
        </w:rPr>
        <w:t xml:space="preserve">t werden die Lessons Learned aus dem Reflexionstreffen zusammengefasst und schließlich Einblick in die Ergebnisse aus den Erhebungen der Evaluation gegeben. </w:t>
      </w:r>
    </w:p>
    <w:p w14:paraId="26F037D9" w14:textId="282521BA" w:rsidR="00993B21" w:rsidRPr="00324679" w:rsidRDefault="00324679" w:rsidP="00324679">
      <w:pPr>
        <w:pStyle w:val="berschrift2"/>
        <w:spacing w:before="360" w:after="240"/>
        <w:rPr>
          <w:b/>
          <w:i w:val="0"/>
          <w:color w:val="31849B" w:themeColor="accent5" w:themeShade="BF"/>
          <w:sz w:val="22"/>
          <w:szCs w:val="22"/>
        </w:rPr>
      </w:pPr>
      <w:bookmarkStart w:id="4" w:name="_Toc433448487"/>
      <w:r>
        <w:rPr>
          <w:b/>
          <w:i w:val="0"/>
          <w:color w:val="31849B" w:themeColor="accent5" w:themeShade="BF"/>
        </w:rPr>
        <w:t xml:space="preserve">3.1. </w:t>
      </w:r>
      <w:r w:rsidR="00993B21" w:rsidRPr="00324679">
        <w:rPr>
          <w:b/>
          <w:i w:val="0"/>
          <w:color w:val="31849B" w:themeColor="accent5" w:themeShade="BF"/>
        </w:rPr>
        <w:t xml:space="preserve">Lessons Learned </w:t>
      </w:r>
      <w:r>
        <w:rPr>
          <w:b/>
          <w:i w:val="0"/>
          <w:color w:val="31849B" w:themeColor="accent5" w:themeShade="BF"/>
        </w:rPr>
        <w:t>der</w:t>
      </w:r>
      <w:r w:rsidR="00993B21" w:rsidRPr="00324679">
        <w:rPr>
          <w:b/>
          <w:i w:val="0"/>
          <w:color w:val="31849B" w:themeColor="accent5" w:themeShade="BF"/>
        </w:rPr>
        <w:t xml:space="preserve"> Projektteams </w:t>
      </w:r>
      <w:r w:rsidR="00993B21" w:rsidRPr="00324679">
        <w:rPr>
          <w:b/>
          <w:i w:val="0"/>
          <w:color w:val="31849B" w:themeColor="accent5" w:themeShade="BF"/>
          <w:sz w:val="22"/>
          <w:szCs w:val="22"/>
        </w:rPr>
        <w:t>WERT-VOLL</w:t>
      </w:r>
      <w:r w:rsidR="00993B21" w:rsidRPr="00324679">
        <w:rPr>
          <w:b/>
          <w:i w:val="0"/>
          <w:color w:val="31849B" w:themeColor="accent5" w:themeShade="BF"/>
        </w:rPr>
        <w:t xml:space="preserve"> und </w:t>
      </w:r>
      <w:r w:rsidR="00993B21" w:rsidRPr="00324679">
        <w:rPr>
          <w:b/>
          <w:i w:val="0"/>
          <w:color w:val="31849B" w:themeColor="accent5" w:themeShade="BF"/>
          <w:sz w:val="22"/>
          <w:szCs w:val="22"/>
        </w:rPr>
        <w:t>Burschen.leben.Vielfalt</w:t>
      </w:r>
      <w:bookmarkEnd w:id="4"/>
    </w:p>
    <w:p w14:paraId="17FD1992" w14:textId="7206126F" w:rsidR="00993B21" w:rsidRPr="00993B21" w:rsidRDefault="00993B21" w:rsidP="00993B21">
      <w:pPr>
        <w:spacing w:before="120" w:after="120"/>
        <w:rPr>
          <w:rFonts w:cs="Arial"/>
          <w:bCs/>
          <w:szCs w:val="22"/>
          <w:u w:val="single"/>
        </w:rPr>
      </w:pPr>
      <w:r w:rsidRPr="00993B21">
        <w:rPr>
          <w:rFonts w:cs="Arial"/>
          <w:bCs/>
          <w:szCs w:val="22"/>
          <w:u w:val="single"/>
        </w:rPr>
        <w:t>Hürden in der Zielgruppenerreichung und Verbindlichkeiten schaffen</w:t>
      </w:r>
    </w:p>
    <w:p w14:paraId="63CAA637" w14:textId="45C1DC48" w:rsidR="00993B21" w:rsidRPr="00020B44" w:rsidRDefault="00993B21" w:rsidP="00020B44">
      <w:pPr>
        <w:spacing w:after="120"/>
      </w:pPr>
      <w:r w:rsidRPr="00020B44">
        <w:t>Zwei Themen, die im Rahmen der Planung des Workshops von beiden Projetteams genannt und deshalb in die Agenda des Workshops aufgenommen wurden</w:t>
      </w:r>
      <w:r w:rsidR="00BD1E09">
        <w:t>,</w:t>
      </w:r>
      <w:r w:rsidRPr="00020B44">
        <w:t xml:space="preserve"> sind (a) Probleme in der Zielgruppenerreichung und (b) Verbindlichkeiten schaffen. </w:t>
      </w:r>
      <w:r w:rsidR="00BD1E09">
        <w:t>Zu diesen beiden Themen arbeiteten</w:t>
      </w:r>
      <w:r w:rsidRPr="00020B44">
        <w:t xml:space="preserve"> die Teilnehmer</w:t>
      </w:r>
      <w:r w:rsidR="00BD1E09">
        <w:t>Inne</w:t>
      </w:r>
      <w:r w:rsidRPr="00020B44">
        <w:t>n z</w:t>
      </w:r>
      <w:r w:rsidR="00BD1E09">
        <w:t>unächst in Kleingruppen, dann wu</w:t>
      </w:r>
      <w:r w:rsidRPr="00020B44">
        <w:t>rden die Ergebnisse der Bearbeitungen präsentiert.</w:t>
      </w:r>
    </w:p>
    <w:p w14:paraId="70578450" w14:textId="7C95ACBD" w:rsidR="00993B21" w:rsidRPr="00993B21" w:rsidRDefault="00993B21" w:rsidP="00020B44">
      <w:pPr>
        <w:spacing w:after="0"/>
        <w:rPr>
          <w:rFonts w:cs="Arial"/>
          <w:bCs/>
          <w:szCs w:val="22"/>
        </w:rPr>
      </w:pPr>
      <w:r w:rsidRPr="00993B21">
        <w:rPr>
          <w:rFonts w:cs="Arial"/>
          <w:bCs/>
          <w:noProof/>
          <w:szCs w:val="22"/>
          <w:lang w:val="de-AT" w:eastAsia="de-AT"/>
        </w:rPr>
        <w:drawing>
          <wp:anchor distT="0" distB="0" distL="114300" distR="114300" simplePos="0" relativeHeight="251660288" behindDoc="1" locked="0" layoutInCell="1" allowOverlap="1" wp14:anchorId="7E495AD8" wp14:editId="70E00A4C">
            <wp:simplePos x="0" y="0"/>
            <wp:positionH relativeFrom="column">
              <wp:posOffset>-154305</wp:posOffset>
            </wp:positionH>
            <wp:positionV relativeFrom="paragraph">
              <wp:posOffset>276225</wp:posOffset>
            </wp:positionV>
            <wp:extent cx="2588260" cy="2149475"/>
            <wp:effectExtent l="0" t="9208"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8940.JPG"/>
                    <pic:cNvPicPr/>
                  </pic:nvPicPr>
                  <pic:blipFill rotWithShape="1">
                    <a:blip r:embed="rId11" cstate="email">
                      <a:extLst>
                        <a:ext uri="{28A0092B-C50C-407E-A947-70E740481C1C}">
                          <a14:useLocalDpi xmlns:a14="http://schemas.microsoft.com/office/drawing/2010/main"/>
                        </a:ext>
                      </a:extLst>
                    </a:blip>
                    <a:srcRect/>
                    <a:stretch/>
                  </pic:blipFill>
                  <pic:spPr bwMode="auto">
                    <a:xfrm rot="5400000">
                      <a:off x="0" y="0"/>
                      <a:ext cx="2588260" cy="214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3B21">
        <w:rPr>
          <w:rFonts w:cs="Arial"/>
          <w:bCs/>
          <w:szCs w:val="22"/>
        </w:rPr>
        <w:t xml:space="preserve">Hinsichtlich der Zielgruppenerreichung spielt vor allen Dingen die </w:t>
      </w:r>
      <w:r w:rsidRPr="00993B21">
        <w:rPr>
          <w:rFonts w:cs="Arial"/>
          <w:b/>
          <w:bCs/>
          <w:i/>
          <w:szCs w:val="22"/>
        </w:rPr>
        <w:t>Jahreszeit</w:t>
      </w:r>
      <w:r w:rsidRPr="00993B21">
        <w:rPr>
          <w:rFonts w:cs="Arial"/>
          <w:bCs/>
          <w:szCs w:val="22"/>
        </w:rPr>
        <w:t xml:space="preserve"> eine Rolle: Bei schönem Wetter kommen deutlich weniger Leute in die Jugendzentren. Mädchen schätzen es, das Jugendzentrum exklusiv zu haben: In manchen Einrichtungen gibt es </w:t>
      </w:r>
      <w:r w:rsidRPr="00993B21">
        <w:rPr>
          <w:rFonts w:cs="Arial"/>
          <w:b/>
          <w:bCs/>
          <w:i/>
          <w:szCs w:val="22"/>
        </w:rPr>
        <w:t>Mädchentage</w:t>
      </w:r>
      <w:r w:rsidRPr="00993B21">
        <w:rPr>
          <w:rFonts w:cs="Arial"/>
          <w:bCs/>
          <w:szCs w:val="22"/>
        </w:rPr>
        <w:t>, an denen die Mädchen gerne kommen und Jungs nicht anwesend sind.</w:t>
      </w:r>
    </w:p>
    <w:p w14:paraId="687BE653" w14:textId="469A75F3" w:rsidR="00993B21" w:rsidRPr="00993B21" w:rsidRDefault="00324679" w:rsidP="00020B44">
      <w:pPr>
        <w:spacing w:after="0"/>
        <w:rPr>
          <w:rFonts w:cs="Arial"/>
          <w:bCs/>
          <w:szCs w:val="22"/>
        </w:rPr>
      </w:pPr>
      <w:r w:rsidRPr="00993B21">
        <w:rPr>
          <w:rFonts w:cs="Arial"/>
          <w:bCs/>
          <w:noProof/>
          <w:szCs w:val="22"/>
          <w:lang w:val="de-AT" w:eastAsia="de-AT"/>
        </w:rPr>
        <w:drawing>
          <wp:anchor distT="0" distB="0" distL="114300" distR="114300" simplePos="0" relativeHeight="251661312" behindDoc="0" locked="0" layoutInCell="1" allowOverlap="1" wp14:anchorId="2AA55369" wp14:editId="44D2BC13">
            <wp:simplePos x="0" y="0"/>
            <wp:positionH relativeFrom="column">
              <wp:posOffset>1135380</wp:posOffset>
            </wp:positionH>
            <wp:positionV relativeFrom="paragraph">
              <wp:posOffset>2427605</wp:posOffset>
            </wp:positionV>
            <wp:extent cx="2514600" cy="1997075"/>
            <wp:effectExtent l="4762" t="0" r="4763" b="4762"/>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036.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2514600"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B21" w:rsidRPr="00993B21">
        <w:rPr>
          <w:rFonts w:cs="Arial"/>
          <w:bCs/>
          <w:szCs w:val="22"/>
        </w:rPr>
        <w:t>Teilweise sei es aufgrund der kurzen Workshopdauer und der wenigen Einheiten schwierig, mit den Jugendlichen V</w:t>
      </w:r>
      <w:r w:rsidR="00BD1E09">
        <w:rPr>
          <w:rFonts w:cs="Arial"/>
          <w:bCs/>
          <w:szCs w:val="22"/>
        </w:rPr>
        <w:t>erbindlichkeiten zu finden. FEM S</w:t>
      </w:r>
      <w:r w:rsidR="00993B21" w:rsidRPr="00993B21">
        <w:rPr>
          <w:rFonts w:cs="Arial"/>
          <w:bCs/>
          <w:szCs w:val="22"/>
        </w:rPr>
        <w:t xml:space="preserve">üd setzt bei den Mädchen auf extrinsische Anreize und arbeitet mit </w:t>
      </w:r>
      <w:r w:rsidR="00993B21" w:rsidRPr="00993B21">
        <w:rPr>
          <w:rFonts w:cs="Arial"/>
          <w:b/>
          <w:bCs/>
          <w:i/>
          <w:szCs w:val="22"/>
        </w:rPr>
        <w:t>Goodies</w:t>
      </w:r>
      <w:r w:rsidR="00993B21" w:rsidRPr="00993B21">
        <w:rPr>
          <w:rFonts w:cs="Arial"/>
          <w:bCs/>
          <w:szCs w:val="22"/>
        </w:rPr>
        <w:t xml:space="preserve"> (bspw. Tampons, Schlüsselanhänger). Vor allen Dingen sei es aber wesentlich, eine </w:t>
      </w:r>
      <w:r w:rsidR="00993B21" w:rsidRPr="00993B21">
        <w:rPr>
          <w:rFonts w:cs="Arial"/>
          <w:b/>
          <w:bCs/>
          <w:i/>
          <w:szCs w:val="22"/>
        </w:rPr>
        <w:t>Vertrauensbasis</w:t>
      </w:r>
      <w:r w:rsidR="00751613">
        <w:rPr>
          <w:rFonts w:cs="Arial"/>
          <w:bCs/>
          <w:szCs w:val="22"/>
        </w:rPr>
        <w:t xml:space="preserve"> herzustellen, und die Traineri</w:t>
      </w:r>
      <w:r w:rsidR="00993B21" w:rsidRPr="00993B21">
        <w:rPr>
          <w:rFonts w:cs="Arial"/>
          <w:bCs/>
          <w:szCs w:val="22"/>
        </w:rPr>
        <w:t xml:space="preserve">nnen versuchen dies durch Einzelgespräche in den Pausen und über die Umsetzung einer Workshopreihe durch </w:t>
      </w:r>
      <w:r w:rsidR="00993B21" w:rsidRPr="00993B21">
        <w:rPr>
          <w:rFonts w:cs="Arial"/>
          <w:b/>
          <w:bCs/>
          <w:i/>
          <w:szCs w:val="22"/>
        </w:rPr>
        <w:t>EINE Trainerin</w:t>
      </w:r>
      <w:r w:rsidR="00993B21" w:rsidRPr="00993B21">
        <w:rPr>
          <w:rFonts w:cs="Arial"/>
          <w:bCs/>
          <w:szCs w:val="22"/>
        </w:rPr>
        <w:t>. Das Projektteam von MEN versucht</w:t>
      </w:r>
      <w:r w:rsidR="00751613">
        <w:rPr>
          <w:rFonts w:cs="Arial"/>
          <w:bCs/>
          <w:szCs w:val="22"/>
        </w:rPr>
        <w:t>e</w:t>
      </w:r>
      <w:r w:rsidR="00993B21" w:rsidRPr="00993B21">
        <w:rPr>
          <w:rFonts w:cs="Arial"/>
          <w:bCs/>
          <w:szCs w:val="22"/>
        </w:rPr>
        <w:t xml:space="preserve"> in diesem Zusammenhang gute Kooperationen mit den Mitarbeitenden in den Jugendzentren aufzubauen, damit sie über Menschen, die für die Jugendlichen schon länger Bezugspersonen sind, eine Brücke zu den Jugendlichen bauen können. Wichtig sei bei den Mädchen wie bei den Jungs, ihre Neugierde und ihr Interesse durch Spiele, Interaktionen zu wecken.</w:t>
      </w:r>
    </w:p>
    <w:p w14:paraId="743FE254" w14:textId="3227AE68" w:rsidR="00993B21" w:rsidRPr="00993B21" w:rsidRDefault="00993B21" w:rsidP="00020B44">
      <w:pPr>
        <w:spacing w:after="0"/>
        <w:rPr>
          <w:rFonts w:cs="Arial"/>
          <w:bCs/>
          <w:szCs w:val="22"/>
        </w:rPr>
      </w:pPr>
      <w:r w:rsidRPr="00993B21">
        <w:rPr>
          <w:rFonts w:cs="Arial"/>
          <w:bCs/>
          <w:szCs w:val="22"/>
        </w:rPr>
        <w:t xml:space="preserve">Inhaltlich sei es wichtig, die Workshops </w:t>
      </w:r>
      <w:r w:rsidR="00BD1E09">
        <w:rPr>
          <w:rFonts w:cs="Arial"/>
          <w:bCs/>
          <w:szCs w:val="22"/>
        </w:rPr>
        <w:t>so</w:t>
      </w:r>
      <w:r w:rsidRPr="00993B21">
        <w:rPr>
          <w:rFonts w:cs="Arial"/>
          <w:bCs/>
          <w:szCs w:val="22"/>
        </w:rPr>
        <w:t xml:space="preserve"> umzusetzen, dass sie sowohl hinsichtlich der Methodenauswahl als auch in Bezug auf die Beziehung zwischen Jugendlichen und Erwachsenen </w:t>
      </w:r>
      <w:r w:rsidRPr="00993B21">
        <w:rPr>
          <w:rFonts w:cs="Arial"/>
          <w:b/>
          <w:bCs/>
          <w:i/>
          <w:szCs w:val="22"/>
        </w:rPr>
        <w:t>möglichst wenig Schulcharakter</w:t>
      </w:r>
      <w:r w:rsidRPr="00993B21">
        <w:rPr>
          <w:rFonts w:cs="Arial"/>
          <w:bCs/>
          <w:szCs w:val="22"/>
        </w:rPr>
        <w:t xml:space="preserve"> aufweisen. Methoden, die an traditionellen Schulunterricht erinnern, und Beziehungsstrukturen zwischen den Trainer</w:t>
      </w:r>
      <w:r w:rsidR="004C3A9F">
        <w:rPr>
          <w:rFonts w:cs="Arial"/>
          <w:bCs/>
          <w:szCs w:val="22"/>
        </w:rPr>
        <w:t>Innen</w:t>
      </w:r>
      <w:r w:rsidRPr="00993B21">
        <w:rPr>
          <w:rFonts w:cs="Arial"/>
          <w:bCs/>
          <w:szCs w:val="22"/>
        </w:rPr>
        <w:t xml:space="preserve"> und Jugendlichen, die auf ein kompetenzbedingtes Machtverhältnis hindeuten, seien daher zu vermeiden. </w:t>
      </w:r>
    </w:p>
    <w:p w14:paraId="51DAAB19" w14:textId="77777777" w:rsidR="00993B21" w:rsidRPr="00993B21" w:rsidRDefault="00993B21" w:rsidP="00020B44">
      <w:pPr>
        <w:spacing w:after="0"/>
        <w:rPr>
          <w:rFonts w:cs="Arial"/>
          <w:bCs/>
          <w:szCs w:val="22"/>
          <w:u w:val="single"/>
        </w:rPr>
      </w:pPr>
    </w:p>
    <w:p w14:paraId="4CE2BE37" w14:textId="77777777" w:rsidR="00993B21" w:rsidRPr="00993B21" w:rsidRDefault="00993B21" w:rsidP="00020B44">
      <w:pPr>
        <w:spacing w:after="0"/>
        <w:rPr>
          <w:rFonts w:cs="Arial"/>
          <w:bCs/>
          <w:szCs w:val="22"/>
          <w:u w:val="single"/>
        </w:rPr>
      </w:pPr>
      <w:r w:rsidRPr="00993B21">
        <w:rPr>
          <w:rFonts w:cs="Arial"/>
          <w:bCs/>
          <w:szCs w:val="22"/>
          <w:u w:val="single"/>
        </w:rPr>
        <w:t>Nachhaltigkeit und Nachbetreuung</w:t>
      </w:r>
    </w:p>
    <w:p w14:paraId="31A81F8B" w14:textId="601412F9" w:rsidR="00993B21" w:rsidRPr="00993B21" w:rsidRDefault="00993B21" w:rsidP="00020B44">
      <w:pPr>
        <w:spacing w:after="0"/>
        <w:rPr>
          <w:rFonts w:cs="Arial"/>
          <w:bCs/>
          <w:szCs w:val="22"/>
        </w:rPr>
      </w:pPr>
      <w:r w:rsidRPr="00993B21">
        <w:rPr>
          <w:rFonts w:cs="Arial"/>
          <w:bCs/>
          <w:szCs w:val="22"/>
        </w:rPr>
        <w:t xml:space="preserve">Wesentliches Projektziel ist es in beiden Projekten, die Maßnahmen und Aktivitäten so zu gestalten, dass von einer nachhaltigen Wirkung ausgegangen werden dann. </w:t>
      </w:r>
    </w:p>
    <w:p w14:paraId="19CEEFFD" w14:textId="203DD164" w:rsidR="00993B21" w:rsidRPr="00993B21" w:rsidRDefault="00993B21" w:rsidP="00020B44">
      <w:pPr>
        <w:spacing w:after="0"/>
        <w:rPr>
          <w:rFonts w:cs="Arial"/>
          <w:bCs/>
          <w:szCs w:val="22"/>
        </w:rPr>
      </w:pPr>
      <w:r w:rsidRPr="00993B21">
        <w:rPr>
          <w:rFonts w:cs="Arial"/>
          <w:bCs/>
          <w:szCs w:val="22"/>
        </w:rPr>
        <w:t xml:space="preserve">Dabei spielt neben einer sichtbaren </w:t>
      </w:r>
      <w:r w:rsidRPr="00993B21">
        <w:rPr>
          <w:rFonts w:cs="Arial"/>
          <w:b/>
          <w:bCs/>
          <w:i/>
          <w:szCs w:val="22"/>
        </w:rPr>
        <w:t xml:space="preserve">Öffentlichkeitsarbeit </w:t>
      </w:r>
      <w:r w:rsidRPr="00993B21">
        <w:rPr>
          <w:rFonts w:cs="Arial"/>
          <w:bCs/>
          <w:szCs w:val="22"/>
        </w:rPr>
        <w:t xml:space="preserve">(Flyer, Visitenkarten, Broschüren, Website) und der </w:t>
      </w:r>
      <w:r w:rsidRPr="00993B21">
        <w:rPr>
          <w:rFonts w:cs="Arial"/>
          <w:b/>
          <w:bCs/>
          <w:i/>
          <w:szCs w:val="22"/>
        </w:rPr>
        <w:t>Fort</w:t>
      </w:r>
      <w:r w:rsidR="00BD1E09">
        <w:rPr>
          <w:rFonts w:cs="Arial"/>
          <w:b/>
          <w:bCs/>
          <w:i/>
          <w:szCs w:val="22"/>
        </w:rPr>
        <w:t>bildungen von MultiplikatorInn</w:t>
      </w:r>
      <w:r w:rsidRPr="00993B21">
        <w:rPr>
          <w:rFonts w:cs="Arial"/>
          <w:b/>
          <w:bCs/>
          <w:i/>
          <w:szCs w:val="22"/>
        </w:rPr>
        <w:t>en</w:t>
      </w:r>
      <w:r w:rsidRPr="00993B21">
        <w:rPr>
          <w:rFonts w:cs="Arial"/>
          <w:bCs/>
          <w:szCs w:val="22"/>
        </w:rPr>
        <w:t xml:space="preserve"> vor allen Dingen ein Aspek</w:t>
      </w:r>
      <w:r w:rsidR="004C3A9F">
        <w:rPr>
          <w:rFonts w:cs="Arial"/>
          <w:bCs/>
          <w:szCs w:val="22"/>
        </w:rPr>
        <w:t xml:space="preserve">t eine </w:t>
      </w:r>
      <w:r w:rsidR="004C3A9F">
        <w:rPr>
          <w:rFonts w:cs="Arial"/>
          <w:bCs/>
          <w:szCs w:val="22"/>
        </w:rPr>
        <w:lastRenderedPageBreak/>
        <w:t>wichtige Rolle: TrainerI</w:t>
      </w:r>
      <w:r w:rsidRPr="00993B21">
        <w:rPr>
          <w:rFonts w:cs="Arial"/>
          <w:bCs/>
          <w:szCs w:val="22"/>
        </w:rPr>
        <w:t xml:space="preserve">nnen sollen den Jugendlichen </w:t>
      </w:r>
      <w:r w:rsidRPr="00993B21">
        <w:rPr>
          <w:rFonts w:cs="Arial"/>
          <w:b/>
          <w:bCs/>
          <w:i/>
          <w:szCs w:val="22"/>
        </w:rPr>
        <w:t>in Erinnerung bleiben</w:t>
      </w:r>
      <w:r w:rsidRPr="00993B21">
        <w:rPr>
          <w:rFonts w:cs="Arial"/>
          <w:bCs/>
          <w:szCs w:val="22"/>
        </w:rPr>
        <w:t xml:space="preserve"> und sie mit einer Geschichte, einem Gedanke verbinden. Erzählungen persönlich</w:t>
      </w:r>
      <w:r w:rsidR="00751613">
        <w:rPr>
          <w:rFonts w:cs="Arial"/>
          <w:bCs/>
          <w:szCs w:val="22"/>
        </w:rPr>
        <w:t>er Berufsbiografien der TrainerI</w:t>
      </w:r>
      <w:r w:rsidRPr="00993B21">
        <w:rPr>
          <w:rFonts w:cs="Arial"/>
          <w:bCs/>
          <w:szCs w:val="22"/>
        </w:rPr>
        <w:t xml:space="preserve">nnen </w:t>
      </w:r>
      <w:r w:rsidR="00751613">
        <w:rPr>
          <w:rFonts w:cs="Arial"/>
          <w:bCs/>
          <w:szCs w:val="22"/>
        </w:rPr>
        <w:t xml:space="preserve">scheinen sehr </w:t>
      </w:r>
      <w:r w:rsidRPr="00993B21">
        <w:rPr>
          <w:rFonts w:cs="Arial"/>
          <w:bCs/>
          <w:szCs w:val="22"/>
        </w:rPr>
        <w:t xml:space="preserve">wirksam zu sein. Auch die </w:t>
      </w:r>
      <w:r w:rsidRPr="00993B21">
        <w:rPr>
          <w:rFonts w:cs="Arial"/>
          <w:b/>
          <w:bCs/>
          <w:i/>
          <w:szCs w:val="22"/>
        </w:rPr>
        <w:t xml:space="preserve">Kleinprojekte </w:t>
      </w:r>
      <w:r w:rsidRPr="00993B21">
        <w:rPr>
          <w:rFonts w:cs="Arial"/>
          <w:bCs/>
          <w:szCs w:val="22"/>
        </w:rPr>
        <w:t xml:space="preserve">leisten einen wesentlichen Beitrag zur Nachhaltigkeit. Darüber hinaus werden die </w:t>
      </w:r>
      <w:r w:rsidRPr="00993B21">
        <w:rPr>
          <w:rFonts w:cs="Arial"/>
          <w:b/>
          <w:bCs/>
          <w:i/>
          <w:szCs w:val="22"/>
        </w:rPr>
        <w:t>Plakate</w:t>
      </w:r>
      <w:r w:rsidRPr="00993B21">
        <w:rPr>
          <w:rFonts w:cs="Arial"/>
          <w:bCs/>
          <w:szCs w:val="22"/>
        </w:rPr>
        <w:t xml:space="preserve">, die in den Workshops angefertigt werden, in den Einrichtungen aufgehängt. </w:t>
      </w:r>
    </w:p>
    <w:p w14:paraId="32D9843E" w14:textId="3633CE54" w:rsidR="00993B21" w:rsidRPr="00993B21" w:rsidRDefault="00993B21" w:rsidP="00020B44">
      <w:pPr>
        <w:spacing w:after="0"/>
        <w:rPr>
          <w:rFonts w:cs="Arial"/>
          <w:bCs/>
          <w:szCs w:val="22"/>
        </w:rPr>
      </w:pPr>
      <w:r w:rsidRPr="00993B21">
        <w:rPr>
          <w:rFonts w:cs="Arial"/>
          <w:bCs/>
          <w:szCs w:val="22"/>
        </w:rPr>
        <w:t>In Bezug auf die Nachbetreuung und die Zeiten nach den Worksho</w:t>
      </w:r>
      <w:r w:rsidR="002621AB">
        <w:rPr>
          <w:rFonts w:cs="Arial"/>
          <w:bCs/>
          <w:szCs w:val="22"/>
        </w:rPr>
        <w:t>ps macht sich vor allem das FEM S</w:t>
      </w:r>
      <w:r w:rsidRPr="00993B21">
        <w:rPr>
          <w:rFonts w:cs="Arial"/>
          <w:bCs/>
          <w:szCs w:val="22"/>
        </w:rPr>
        <w:t>üd-Team Gedanken: Finanzielle Ressourcen für weitere Workshops stehen nicht zur Verf</w:t>
      </w:r>
      <w:r w:rsidR="002621AB">
        <w:rPr>
          <w:rFonts w:cs="Arial"/>
          <w:bCs/>
          <w:szCs w:val="22"/>
        </w:rPr>
        <w:t>ügung. Die Trainerinnen von FEM S</w:t>
      </w:r>
      <w:r w:rsidRPr="00993B21">
        <w:rPr>
          <w:rFonts w:cs="Arial"/>
          <w:bCs/>
          <w:szCs w:val="22"/>
        </w:rPr>
        <w:t xml:space="preserve">üd und auch die Trainer von MEN weisen jedoch die Jugendliche auf die beiden Gesundheitszentren als </w:t>
      </w:r>
      <w:r w:rsidRPr="00993B21">
        <w:rPr>
          <w:rFonts w:cs="Arial"/>
          <w:b/>
          <w:bCs/>
          <w:i/>
          <w:szCs w:val="22"/>
        </w:rPr>
        <w:t>Anlaufstelle</w:t>
      </w:r>
      <w:r w:rsidRPr="00993B21">
        <w:rPr>
          <w:rFonts w:cs="Arial"/>
          <w:bCs/>
          <w:szCs w:val="22"/>
        </w:rPr>
        <w:t xml:space="preserve"> hin.</w:t>
      </w:r>
    </w:p>
    <w:p w14:paraId="5DB3155D" w14:textId="77777777" w:rsidR="00993B21" w:rsidRPr="00993B21" w:rsidRDefault="00993B21" w:rsidP="00020B44">
      <w:pPr>
        <w:spacing w:after="0"/>
        <w:rPr>
          <w:rFonts w:cs="Arial"/>
          <w:bCs/>
          <w:szCs w:val="22"/>
          <w:u w:val="single"/>
        </w:rPr>
      </w:pPr>
    </w:p>
    <w:p w14:paraId="3A477EA1" w14:textId="3A9838C6" w:rsidR="00993B21" w:rsidRPr="00993B21" w:rsidRDefault="00993B21" w:rsidP="00020B44">
      <w:pPr>
        <w:spacing w:after="0"/>
        <w:rPr>
          <w:rFonts w:cs="Arial"/>
          <w:bCs/>
          <w:szCs w:val="22"/>
          <w:u w:val="single"/>
        </w:rPr>
      </w:pPr>
      <w:r w:rsidRPr="00993B21">
        <w:rPr>
          <w:rFonts w:cs="Arial"/>
          <w:bCs/>
          <w:szCs w:val="22"/>
          <w:u w:val="single"/>
        </w:rPr>
        <w:t>Zusammenarbeit und Einbi</w:t>
      </w:r>
      <w:r w:rsidR="002621AB">
        <w:rPr>
          <w:rFonts w:cs="Arial"/>
          <w:bCs/>
          <w:szCs w:val="22"/>
          <w:u w:val="single"/>
        </w:rPr>
        <w:t>ndung der MitarbeiterI</w:t>
      </w:r>
      <w:r w:rsidRPr="00993B21">
        <w:rPr>
          <w:rFonts w:cs="Arial"/>
          <w:bCs/>
          <w:szCs w:val="22"/>
          <w:u w:val="single"/>
        </w:rPr>
        <w:t>nnen</w:t>
      </w:r>
    </w:p>
    <w:p w14:paraId="63D1CB44" w14:textId="6B0349D8" w:rsidR="00993B21" w:rsidRPr="00993B21" w:rsidRDefault="00993B21" w:rsidP="00020B44">
      <w:pPr>
        <w:spacing w:after="0"/>
        <w:rPr>
          <w:rFonts w:cs="Arial"/>
          <w:bCs/>
          <w:szCs w:val="22"/>
        </w:rPr>
      </w:pPr>
      <w:r w:rsidRPr="00993B21">
        <w:rPr>
          <w:rFonts w:cs="Arial"/>
          <w:bCs/>
          <w:noProof/>
          <w:szCs w:val="22"/>
          <w:lang w:val="de-AT" w:eastAsia="de-AT"/>
        </w:rPr>
        <w:drawing>
          <wp:anchor distT="0" distB="0" distL="114300" distR="114300" simplePos="0" relativeHeight="251662336" behindDoc="0" locked="0" layoutInCell="1" allowOverlap="1" wp14:anchorId="25F3AD52" wp14:editId="104CEE05">
            <wp:simplePos x="0" y="0"/>
            <wp:positionH relativeFrom="column">
              <wp:posOffset>-262255</wp:posOffset>
            </wp:positionH>
            <wp:positionV relativeFrom="paragraph">
              <wp:posOffset>381635</wp:posOffset>
            </wp:positionV>
            <wp:extent cx="2857500" cy="2202815"/>
            <wp:effectExtent l="0" t="2858" r="9843" b="9842"/>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211.JPG"/>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2857500" cy="220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3B21">
        <w:rPr>
          <w:rFonts w:cs="Arial"/>
          <w:bCs/>
          <w:szCs w:val="22"/>
        </w:rPr>
        <w:t>Generell stell</w:t>
      </w:r>
      <w:r w:rsidR="0095769B">
        <w:rPr>
          <w:rFonts w:cs="Arial"/>
          <w:bCs/>
          <w:szCs w:val="22"/>
        </w:rPr>
        <w:t>t</w:t>
      </w:r>
      <w:r w:rsidRPr="00993B21">
        <w:rPr>
          <w:rFonts w:cs="Arial"/>
          <w:bCs/>
          <w:szCs w:val="22"/>
        </w:rPr>
        <w:t xml:space="preserve">en hier oftmals zeitliche bzw. finanzielle Ressourcen ein Problem dar und man will vermeiden, die Mitarbeitenden der jeweiligen adressierten Einrichtungen zu sehr zu vereinnahmen bzw. mit Arbeitsaufträgen zu belasten. Sinnvoll ist es, </w:t>
      </w:r>
      <w:r w:rsidRPr="00993B21">
        <w:rPr>
          <w:rFonts w:cs="Arial"/>
          <w:b/>
          <w:bCs/>
          <w:i/>
          <w:szCs w:val="22"/>
        </w:rPr>
        <w:t>zeitliche Strukturen in den Einrichtungen</w:t>
      </w:r>
      <w:r w:rsidRPr="00993B21">
        <w:rPr>
          <w:rFonts w:cs="Arial"/>
          <w:bCs/>
          <w:szCs w:val="22"/>
        </w:rPr>
        <w:t xml:space="preserve"> (bspw. Teerunde) für Besprechungen zu nutzen. </w:t>
      </w:r>
    </w:p>
    <w:p w14:paraId="026FD54F" w14:textId="7E1A1294" w:rsidR="00993B21" w:rsidRPr="00993B21" w:rsidRDefault="00993B21" w:rsidP="00020B44">
      <w:pPr>
        <w:spacing w:after="0"/>
        <w:rPr>
          <w:rFonts w:cs="Arial"/>
          <w:bCs/>
          <w:szCs w:val="22"/>
        </w:rPr>
      </w:pPr>
      <w:r w:rsidRPr="00993B21">
        <w:rPr>
          <w:rFonts w:cs="Arial"/>
          <w:bCs/>
          <w:szCs w:val="22"/>
        </w:rPr>
        <w:t>Vor dem Hintergrund eines gelingenden Beziehungsaufbaus zu den Jugendlichen n</w:t>
      </w:r>
      <w:r w:rsidR="0095769B">
        <w:rPr>
          <w:rFonts w:cs="Arial"/>
          <w:bCs/>
          <w:szCs w:val="22"/>
        </w:rPr>
        <w:t>a</w:t>
      </w:r>
      <w:r w:rsidRPr="00993B21">
        <w:rPr>
          <w:rFonts w:cs="Arial"/>
          <w:bCs/>
          <w:szCs w:val="22"/>
        </w:rPr>
        <w:t>hmen die Mitarbeitenden in den Einrichtungen eine Schlüssel</w:t>
      </w:r>
      <w:r w:rsidR="004C3A9F">
        <w:rPr>
          <w:rFonts w:cs="Arial"/>
          <w:bCs/>
          <w:szCs w:val="22"/>
        </w:rPr>
        <w:t>-</w:t>
      </w:r>
      <w:r w:rsidRPr="00993B21">
        <w:rPr>
          <w:rFonts w:cs="Arial"/>
          <w:bCs/>
          <w:szCs w:val="22"/>
        </w:rPr>
        <w:t xml:space="preserve">position ein, und schon in der Vorbereitungsphase </w:t>
      </w:r>
      <w:r w:rsidR="0095769B">
        <w:rPr>
          <w:rFonts w:cs="Arial"/>
          <w:bCs/>
          <w:szCs w:val="22"/>
        </w:rPr>
        <w:t xml:space="preserve">war </w:t>
      </w:r>
      <w:r w:rsidRPr="00993B21">
        <w:rPr>
          <w:rFonts w:cs="Arial"/>
          <w:bCs/>
          <w:szCs w:val="22"/>
        </w:rPr>
        <w:t xml:space="preserve">es nützlich, über </w:t>
      </w:r>
      <w:r w:rsidRPr="00993B21">
        <w:rPr>
          <w:rFonts w:cs="Arial"/>
          <w:b/>
          <w:bCs/>
          <w:i/>
          <w:szCs w:val="22"/>
        </w:rPr>
        <w:t>vorliegende Konflikt- und Problemfelder</w:t>
      </w:r>
      <w:r w:rsidRPr="00993B21">
        <w:rPr>
          <w:rFonts w:cs="Arial"/>
          <w:bCs/>
          <w:szCs w:val="22"/>
        </w:rPr>
        <w:t xml:space="preserve"> der Gruppen informiert zu werden. A</w:t>
      </w:r>
      <w:r w:rsidR="0095769B">
        <w:rPr>
          <w:rFonts w:cs="Arial"/>
          <w:bCs/>
          <w:szCs w:val="22"/>
        </w:rPr>
        <w:t>ußerdem ko</w:t>
      </w:r>
      <w:r w:rsidR="002621AB">
        <w:rPr>
          <w:rFonts w:cs="Arial"/>
          <w:bCs/>
          <w:szCs w:val="22"/>
        </w:rPr>
        <w:t>nn</w:t>
      </w:r>
      <w:r w:rsidR="0095769B">
        <w:rPr>
          <w:rFonts w:cs="Arial"/>
          <w:bCs/>
          <w:szCs w:val="22"/>
        </w:rPr>
        <w:t>t</w:t>
      </w:r>
      <w:r w:rsidR="002621AB">
        <w:rPr>
          <w:rFonts w:cs="Arial"/>
          <w:bCs/>
          <w:szCs w:val="22"/>
        </w:rPr>
        <w:t>en die MitarbeiterI</w:t>
      </w:r>
      <w:r w:rsidRPr="00993B21">
        <w:rPr>
          <w:rFonts w:cs="Arial"/>
          <w:bCs/>
          <w:szCs w:val="22"/>
        </w:rPr>
        <w:t xml:space="preserve">nnen vor Ort die </w:t>
      </w:r>
      <w:r w:rsidRPr="00993B21">
        <w:rPr>
          <w:rFonts w:cs="Arial"/>
          <w:b/>
          <w:bCs/>
          <w:i/>
          <w:szCs w:val="22"/>
        </w:rPr>
        <w:t>Motivation der Jugendliche</w:t>
      </w:r>
      <w:r w:rsidRPr="00993B21">
        <w:rPr>
          <w:rFonts w:cs="Arial"/>
          <w:bCs/>
          <w:szCs w:val="22"/>
        </w:rPr>
        <w:t xml:space="preserve"> für die Teilnahme an den Workshops wecken. Sie k</w:t>
      </w:r>
      <w:r w:rsidR="0095769B">
        <w:rPr>
          <w:rFonts w:cs="Arial"/>
          <w:bCs/>
          <w:szCs w:val="22"/>
        </w:rPr>
        <w:t>onnt</w:t>
      </w:r>
      <w:r w:rsidRPr="00993B21">
        <w:rPr>
          <w:rFonts w:cs="Arial"/>
          <w:bCs/>
          <w:szCs w:val="22"/>
        </w:rPr>
        <w:t xml:space="preserve">en über Gespräche, Flyer und andere Ankündigungen (bspw. Flyer, Plakate) die Workshops bewerben. Die Praxis hat gezeigt, dass die sozialpädagogischen Fachkräfte die Jugendlichen für eine Teilnahme an den Workshops besser motivieren können, wenn sie </w:t>
      </w:r>
      <w:r w:rsidRPr="00993B21">
        <w:rPr>
          <w:rFonts w:cs="Arial"/>
          <w:b/>
          <w:bCs/>
          <w:i/>
          <w:szCs w:val="22"/>
        </w:rPr>
        <w:t>selbst ein Interesse an den Workshopthemen</w:t>
      </w:r>
      <w:r w:rsidRPr="00993B21">
        <w:rPr>
          <w:rFonts w:cs="Arial"/>
          <w:bCs/>
          <w:szCs w:val="22"/>
        </w:rPr>
        <w:t xml:space="preserve"> haben. Daher kann es förderlich sein, mit den Mitarbeitenden im Vorfeld über </w:t>
      </w:r>
      <w:r w:rsidRPr="00993B21">
        <w:rPr>
          <w:rFonts w:cs="Arial"/>
          <w:b/>
          <w:bCs/>
          <w:i/>
          <w:szCs w:val="22"/>
        </w:rPr>
        <w:t>Themenangebote und -wünsche</w:t>
      </w:r>
      <w:r w:rsidRPr="00993B21">
        <w:rPr>
          <w:rFonts w:cs="Arial"/>
          <w:bCs/>
          <w:szCs w:val="22"/>
        </w:rPr>
        <w:t xml:space="preserve"> ihrerseits zu sprechen und diese entsprechend zu berücksichtigen. Diese Themenpräferenzen orientier</w:t>
      </w:r>
      <w:r w:rsidR="0095769B">
        <w:rPr>
          <w:rFonts w:cs="Arial"/>
          <w:bCs/>
          <w:szCs w:val="22"/>
        </w:rPr>
        <w:t>t</w:t>
      </w:r>
      <w:r w:rsidRPr="00993B21">
        <w:rPr>
          <w:rFonts w:cs="Arial"/>
          <w:bCs/>
          <w:szCs w:val="22"/>
        </w:rPr>
        <w:t>en sich oft an aktuellen Problemlagen.</w:t>
      </w:r>
    </w:p>
    <w:p w14:paraId="111C2056" w14:textId="5E7DC172" w:rsidR="00993B21" w:rsidRPr="00020B44" w:rsidRDefault="00993B21" w:rsidP="00020B44">
      <w:pPr>
        <w:spacing w:after="0"/>
        <w:rPr>
          <w:rFonts w:cs="Arial"/>
          <w:bCs/>
          <w:szCs w:val="22"/>
        </w:rPr>
      </w:pPr>
      <w:r w:rsidRPr="00993B21">
        <w:rPr>
          <w:rFonts w:cs="Arial"/>
          <w:bCs/>
          <w:szCs w:val="22"/>
        </w:rPr>
        <w:t>Während der Zeiten, in denen die Workshops durchgeführt w</w:t>
      </w:r>
      <w:r w:rsidR="0095769B">
        <w:rPr>
          <w:rFonts w:cs="Arial"/>
          <w:bCs/>
          <w:szCs w:val="22"/>
        </w:rPr>
        <w:t>e</w:t>
      </w:r>
      <w:r w:rsidRPr="00993B21">
        <w:rPr>
          <w:rFonts w:cs="Arial"/>
          <w:bCs/>
          <w:szCs w:val="22"/>
        </w:rPr>
        <w:t xml:space="preserve">rden, ist es sinnvoll, wenn die Mitarbeitenden der Einrichtungen Aufgaben des </w:t>
      </w:r>
      <w:r w:rsidRPr="00020B44">
        <w:rPr>
          <w:rFonts w:cs="Arial"/>
          <w:b/>
          <w:bCs/>
          <w:szCs w:val="22"/>
        </w:rPr>
        <w:t>Gruppenmanagements</w:t>
      </w:r>
      <w:r w:rsidRPr="00993B21">
        <w:rPr>
          <w:rFonts w:cs="Arial"/>
          <w:bCs/>
          <w:szCs w:val="22"/>
        </w:rPr>
        <w:t xml:space="preserve"> übernehmen (bspw. nach den Pausen darauf achten, dass die Jugendlichen wieder kommen). Darüber hinaus ist es zugunsten einer positiven Umsetzung der Workshops sinnvoll, Alternativangebote in der jeweiligen Einrichtung zu vermeiden, um </w:t>
      </w:r>
      <w:r w:rsidRPr="00020B44">
        <w:rPr>
          <w:rFonts w:cs="Arial"/>
          <w:bCs/>
          <w:szCs w:val="22"/>
        </w:rPr>
        <w:t>potentiell attraktivere Anreize auszuschließen</w:t>
      </w:r>
      <w:r w:rsidRPr="00993B21">
        <w:rPr>
          <w:rFonts w:cs="Arial"/>
          <w:bCs/>
          <w:szCs w:val="22"/>
        </w:rPr>
        <w:t>. Di</w:t>
      </w:r>
      <w:r w:rsidR="002621AB">
        <w:rPr>
          <w:rFonts w:cs="Arial"/>
          <w:bCs/>
          <w:szCs w:val="22"/>
        </w:rPr>
        <w:t>e Frage danach, ob MitarbeiterI</w:t>
      </w:r>
      <w:r w:rsidRPr="00993B21">
        <w:rPr>
          <w:rFonts w:cs="Arial"/>
          <w:bCs/>
          <w:szCs w:val="22"/>
        </w:rPr>
        <w:t>nnen bei den Workshops direkt anwesend sein sollen, lässt sich nicht eindeutig beantworten.</w:t>
      </w:r>
    </w:p>
    <w:p w14:paraId="2F3E8B66" w14:textId="77777777" w:rsidR="00993B21" w:rsidRDefault="00993B21" w:rsidP="006A0E23">
      <w:pPr>
        <w:spacing w:after="0"/>
        <w:jc w:val="left"/>
        <w:rPr>
          <w:b/>
          <w:sz w:val="24"/>
        </w:rPr>
      </w:pPr>
    </w:p>
    <w:p w14:paraId="2908B3FD" w14:textId="77777777" w:rsidR="00324679" w:rsidRDefault="00324679">
      <w:pPr>
        <w:spacing w:after="0"/>
        <w:jc w:val="left"/>
        <w:rPr>
          <w:b/>
          <w:color w:val="215868"/>
        </w:rPr>
      </w:pPr>
      <w:r>
        <w:rPr>
          <w:b/>
          <w:color w:val="215868"/>
        </w:rPr>
        <w:br w:type="page"/>
      </w:r>
    </w:p>
    <w:p w14:paraId="1B4C0F82" w14:textId="443C3BA1" w:rsidR="00993B21" w:rsidRPr="00324679" w:rsidRDefault="00993B21" w:rsidP="00324679">
      <w:pPr>
        <w:pStyle w:val="berschrift2"/>
        <w:spacing w:before="360" w:after="240"/>
        <w:rPr>
          <w:b/>
          <w:i w:val="0"/>
          <w:color w:val="31849B" w:themeColor="accent5" w:themeShade="BF"/>
        </w:rPr>
      </w:pPr>
      <w:bookmarkStart w:id="5" w:name="_Toc433448488"/>
      <w:r w:rsidRPr="00324679">
        <w:rPr>
          <w:b/>
          <w:i w:val="0"/>
          <w:color w:val="31849B" w:themeColor="accent5" w:themeShade="BF"/>
        </w:rPr>
        <w:lastRenderedPageBreak/>
        <w:t xml:space="preserve">3.2. </w:t>
      </w:r>
      <w:r w:rsidR="00671253">
        <w:rPr>
          <w:b/>
          <w:i w:val="0"/>
          <w:color w:val="31849B" w:themeColor="accent5" w:themeShade="BF"/>
        </w:rPr>
        <w:t>E</w:t>
      </w:r>
      <w:r w:rsidRPr="00324679">
        <w:rPr>
          <w:b/>
          <w:i w:val="0"/>
          <w:color w:val="31849B" w:themeColor="accent5" w:themeShade="BF"/>
        </w:rPr>
        <w:t>rgebnisse der Feedbackbefragung</w:t>
      </w:r>
      <w:r w:rsidR="00CB0EB7">
        <w:rPr>
          <w:b/>
          <w:i w:val="0"/>
          <w:color w:val="31849B" w:themeColor="accent5" w:themeShade="BF"/>
        </w:rPr>
        <w:t xml:space="preserve"> Burschen</w:t>
      </w:r>
      <w:bookmarkEnd w:id="5"/>
    </w:p>
    <w:p w14:paraId="3E8C68A3" w14:textId="2F309335" w:rsidR="001B6F6C" w:rsidRPr="008B1A17" w:rsidRDefault="00C7171D" w:rsidP="00D841E9">
      <w:pPr>
        <w:spacing w:after="120"/>
        <w:rPr>
          <w:rFonts w:cs="Arial"/>
          <w:szCs w:val="22"/>
        </w:rPr>
      </w:pPr>
      <w:r w:rsidRPr="008B1A17">
        <w:rPr>
          <w:rFonts w:cs="Arial"/>
          <w:bCs/>
          <w:szCs w:val="22"/>
        </w:rPr>
        <w:t xml:space="preserve">Insgesamt liegen </w:t>
      </w:r>
      <w:r w:rsidR="00D841E9" w:rsidRPr="008B1A17">
        <w:rPr>
          <w:rFonts w:cs="Arial"/>
          <w:bCs/>
          <w:szCs w:val="22"/>
        </w:rPr>
        <w:t>183</w:t>
      </w:r>
      <w:r w:rsidRPr="008B1A17">
        <w:rPr>
          <w:rFonts w:cs="Arial"/>
          <w:bCs/>
          <w:szCs w:val="22"/>
        </w:rPr>
        <w:t xml:space="preserve"> Feedbackbögen </w:t>
      </w:r>
      <w:r w:rsidR="00D841E9" w:rsidRPr="008B1A17">
        <w:rPr>
          <w:rFonts w:cs="Arial"/>
          <w:bCs/>
          <w:szCs w:val="22"/>
        </w:rPr>
        <w:t>von Burschen, die die Workshops in den</w:t>
      </w:r>
      <w:r w:rsidR="001B6F6C" w:rsidRPr="008B1A17">
        <w:rPr>
          <w:rFonts w:cs="Arial"/>
          <w:bCs/>
          <w:szCs w:val="22"/>
        </w:rPr>
        <w:t xml:space="preserve"> </w:t>
      </w:r>
      <w:r w:rsidR="00D841E9" w:rsidRPr="008B1A17">
        <w:rPr>
          <w:rFonts w:cs="Arial"/>
          <w:bCs/>
          <w:szCs w:val="22"/>
        </w:rPr>
        <w:t>Jugendzentren</w:t>
      </w:r>
      <w:r w:rsidR="004C3A9F" w:rsidRPr="008B1A17">
        <w:rPr>
          <w:rFonts w:cs="Arial"/>
          <w:szCs w:val="22"/>
        </w:rPr>
        <w:t xml:space="preserve"> </w:t>
      </w:r>
      <w:r w:rsidR="00D841E9" w:rsidRPr="008B1A17">
        <w:rPr>
          <w:rFonts w:cs="Arial"/>
          <w:szCs w:val="22"/>
        </w:rPr>
        <w:t xml:space="preserve">besuchten, </w:t>
      </w:r>
      <w:r w:rsidR="004C3A9F" w:rsidRPr="008B1A17">
        <w:rPr>
          <w:rFonts w:cs="Arial"/>
          <w:szCs w:val="22"/>
        </w:rPr>
        <w:t>vor</w:t>
      </w:r>
      <w:r w:rsidR="00D841E9" w:rsidRPr="008B1A17">
        <w:rPr>
          <w:rFonts w:cs="Arial"/>
          <w:szCs w:val="22"/>
        </w:rPr>
        <w:t>.</w:t>
      </w:r>
    </w:p>
    <w:p w14:paraId="555201AD" w14:textId="4EE8378D" w:rsidR="00BB7582" w:rsidRPr="008B1A17" w:rsidRDefault="008B1A17" w:rsidP="001B6F6C">
      <w:pPr>
        <w:spacing w:after="0"/>
        <w:rPr>
          <w:rFonts w:cs="Arial"/>
          <w:bCs/>
          <w:szCs w:val="22"/>
        </w:rPr>
      </w:pPr>
      <w:r w:rsidRPr="008B1A17">
        <w:rPr>
          <w:rFonts w:cs="Arial"/>
          <w:bCs/>
          <w:szCs w:val="22"/>
        </w:rPr>
        <w:t>77,9</w:t>
      </w:r>
      <w:r w:rsidR="00BB7582" w:rsidRPr="008B1A17">
        <w:rPr>
          <w:rFonts w:cs="Arial"/>
          <w:bCs/>
          <w:szCs w:val="22"/>
        </w:rPr>
        <w:t xml:space="preserve">% der an der Befragung teilnehmenden </w:t>
      </w:r>
      <w:r w:rsidR="00EB673D" w:rsidRPr="008B1A17">
        <w:rPr>
          <w:rFonts w:cs="Arial"/>
          <w:bCs/>
          <w:szCs w:val="22"/>
        </w:rPr>
        <w:t>Burschen</w:t>
      </w:r>
      <w:r w:rsidR="00BB7582" w:rsidRPr="008B1A17">
        <w:rPr>
          <w:rFonts w:cs="Arial"/>
          <w:bCs/>
          <w:szCs w:val="22"/>
        </w:rPr>
        <w:t xml:space="preserve"> gaben an, dass sie insgesamt sehr zufrie</w:t>
      </w:r>
      <w:r w:rsidRPr="008B1A17">
        <w:rPr>
          <w:rFonts w:cs="Arial"/>
          <w:bCs/>
          <w:szCs w:val="22"/>
        </w:rPr>
        <w:t>den mit dem Workshop waren. 19,2% waren eher zu frieden und 2,9</w:t>
      </w:r>
      <w:r w:rsidR="00BB7582" w:rsidRPr="008B1A17">
        <w:rPr>
          <w:rFonts w:cs="Arial"/>
          <w:bCs/>
          <w:szCs w:val="22"/>
        </w:rPr>
        <w:t xml:space="preserve">% gaben weder noch an. Kein </w:t>
      </w:r>
      <w:r w:rsidRPr="008B1A17">
        <w:rPr>
          <w:rFonts w:cs="Arial"/>
          <w:bCs/>
          <w:szCs w:val="22"/>
        </w:rPr>
        <w:t>Befragter</w:t>
      </w:r>
      <w:r w:rsidR="00BB7582" w:rsidRPr="008B1A17">
        <w:rPr>
          <w:rFonts w:cs="Arial"/>
          <w:bCs/>
          <w:szCs w:val="22"/>
        </w:rPr>
        <w:t xml:space="preserve"> kreuzte an, dass i</w:t>
      </w:r>
      <w:r w:rsidRPr="008B1A17">
        <w:rPr>
          <w:rFonts w:cs="Arial"/>
          <w:bCs/>
          <w:szCs w:val="22"/>
        </w:rPr>
        <w:t>hm</w:t>
      </w:r>
      <w:r w:rsidR="00BB7582" w:rsidRPr="008B1A17">
        <w:rPr>
          <w:rFonts w:cs="Arial"/>
          <w:bCs/>
          <w:szCs w:val="22"/>
        </w:rPr>
        <w:t xml:space="preserve"> der Workshop eher nicht oder gar nicht gefallen hat. </w:t>
      </w:r>
    </w:p>
    <w:p w14:paraId="21E659E4" w14:textId="77777777" w:rsidR="008B1A17" w:rsidRPr="008B1A17" w:rsidRDefault="008B1A17" w:rsidP="001B6F6C">
      <w:pPr>
        <w:spacing w:after="0"/>
        <w:rPr>
          <w:rFonts w:cs="Arial"/>
          <w:bCs/>
          <w:szCs w:val="22"/>
        </w:rPr>
      </w:pPr>
    </w:p>
    <w:p w14:paraId="1D1337E0" w14:textId="00A89A27" w:rsidR="008B1A17" w:rsidRPr="008B1A17" w:rsidRDefault="008B1A17" w:rsidP="001B6F6C">
      <w:pPr>
        <w:spacing w:after="0"/>
        <w:rPr>
          <w:rFonts w:cs="Arial"/>
          <w:bCs/>
          <w:szCs w:val="22"/>
        </w:rPr>
      </w:pPr>
      <w:r w:rsidRPr="008B1A17">
        <w:rPr>
          <w:rFonts w:cs="Arial"/>
          <w:bCs/>
          <w:noProof/>
          <w:szCs w:val="22"/>
          <w:lang w:val="de-AT" w:eastAsia="de-AT"/>
        </w:rPr>
        <w:drawing>
          <wp:inline distT="0" distB="0" distL="0" distR="0" wp14:anchorId="5F2E6AC3" wp14:editId="49FB7970">
            <wp:extent cx="3491321" cy="2306885"/>
            <wp:effectExtent l="0" t="0" r="0" b="5080"/>
            <wp:docPr id="2150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Bild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1335" cy="2306894"/>
                    </a:xfrm>
                    <a:prstGeom prst="rect">
                      <a:avLst/>
                    </a:prstGeom>
                    <a:noFill/>
                    <a:ln>
                      <a:noFill/>
                    </a:ln>
                    <a:extLst/>
                  </pic:spPr>
                </pic:pic>
              </a:graphicData>
            </a:graphic>
          </wp:inline>
        </w:drawing>
      </w:r>
    </w:p>
    <w:p w14:paraId="0553611F" w14:textId="77777777" w:rsidR="008B1A17" w:rsidRPr="008B1A17" w:rsidRDefault="008B1A17" w:rsidP="001B6F6C">
      <w:pPr>
        <w:spacing w:after="0"/>
        <w:rPr>
          <w:rFonts w:cs="Arial"/>
          <w:bCs/>
          <w:szCs w:val="22"/>
        </w:rPr>
      </w:pPr>
    </w:p>
    <w:p w14:paraId="6AC1A672" w14:textId="77777777" w:rsidR="008B1A17" w:rsidRPr="008B1A17" w:rsidRDefault="008B1A17" w:rsidP="001B6F6C">
      <w:pPr>
        <w:spacing w:after="0"/>
        <w:rPr>
          <w:rFonts w:cs="Arial"/>
          <w:bCs/>
          <w:szCs w:val="22"/>
        </w:rPr>
      </w:pPr>
    </w:p>
    <w:p w14:paraId="27A5E378" w14:textId="250439B9" w:rsidR="00BB7582" w:rsidRPr="00E144BE" w:rsidRDefault="00BB7582" w:rsidP="001B6F6C">
      <w:pPr>
        <w:spacing w:after="0"/>
        <w:rPr>
          <w:rFonts w:cs="Arial"/>
          <w:bCs/>
          <w:szCs w:val="22"/>
        </w:rPr>
      </w:pPr>
      <w:r w:rsidRPr="00E144BE">
        <w:rPr>
          <w:rFonts w:cs="Arial"/>
          <w:bCs/>
          <w:szCs w:val="22"/>
        </w:rPr>
        <w:t xml:space="preserve">Eine besonders hohe </w:t>
      </w:r>
      <w:r w:rsidRPr="00E144BE">
        <w:rPr>
          <w:rFonts w:cs="Arial"/>
          <w:b/>
          <w:bCs/>
          <w:szCs w:val="22"/>
        </w:rPr>
        <w:t>Zufriedenheit</w:t>
      </w:r>
      <w:r w:rsidRPr="00E144BE">
        <w:rPr>
          <w:rFonts w:cs="Arial"/>
          <w:bCs/>
          <w:szCs w:val="22"/>
        </w:rPr>
        <w:t xml:space="preserve"> wird hinsichtlich der </w:t>
      </w:r>
      <w:r w:rsidRPr="00E144BE">
        <w:rPr>
          <w:rFonts w:cs="Arial"/>
          <w:bCs/>
          <w:i/>
          <w:szCs w:val="22"/>
        </w:rPr>
        <w:t>Methoden und Vor</w:t>
      </w:r>
      <w:r w:rsidR="004A49A6" w:rsidRPr="00E144BE">
        <w:rPr>
          <w:rFonts w:cs="Arial"/>
          <w:bCs/>
          <w:i/>
          <w:szCs w:val="22"/>
        </w:rPr>
        <w:t>gehensweisen der Workshopleiter</w:t>
      </w:r>
      <w:r w:rsidRPr="00E144BE">
        <w:rPr>
          <w:rFonts w:cs="Arial"/>
          <w:bCs/>
          <w:szCs w:val="22"/>
        </w:rPr>
        <w:t xml:space="preserve"> deutlich: </w:t>
      </w:r>
      <w:r w:rsidR="004A49A6" w:rsidRPr="00E144BE">
        <w:rPr>
          <w:rFonts w:cs="Arial"/>
          <w:bCs/>
          <w:szCs w:val="22"/>
        </w:rPr>
        <w:t xml:space="preserve">etwa </w:t>
      </w:r>
      <w:r w:rsidRPr="00E144BE">
        <w:rPr>
          <w:rFonts w:cs="Arial"/>
          <w:bCs/>
          <w:szCs w:val="22"/>
        </w:rPr>
        <w:t xml:space="preserve">95% der </w:t>
      </w:r>
      <w:r w:rsidR="008928E7" w:rsidRPr="00E144BE">
        <w:rPr>
          <w:rFonts w:cs="Arial"/>
          <w:bCs/>
          <w:szCs w:val="22"/>
        </w:rPr>
        <w:t>Burschen</w:t>
      </w:r>
      <w:r w:rsidRPr="00E144BE">
        <w:rPr>
          <w:rFonts w:cs="Arial"/>
          <w:bCs/>
          <w:szCs w:val="22"/>
        </w:rPr>
        <w:t xml:space="preserve"> fand</w:t>
      </w:r>
      <w:r w:rsidR="004A49A6" w:rsidRPr="00E144BE">
        <w:rPr>
          <w:rFonts w:cs="Arial"/>
          <w:bCs/>
          <w:szCs w:val="22"/>
        </w:rPr>
        <w:t>en, dass die Workshopleiter</w:t>
      </w:r>
      <w:r w:rsidRPr="00E144BE">
        <w:rPr>
          <w:rFonts w:cs="Arial"/>
          <w:bCs/>
          <w:szCs w:val="22"/>
        </w:rPr>
        <w:t xml:space="preserve"> auf ihre Fragen und Ideen eingegangen sind und dass die Themen gut erklärt wurden. Vergleichsweise etwas schlechter, aber immer noch vom Großteil </w:t>
      </w:r>
      <w:r w:rsidR="004C3A9F" w:rsidRPr="00E144BE">
        <w:rPr>
          <w:rFonts w:cs="Arial"/>
          <w:bCs/>
          <w:szCs w:val="22"/>
        </w:rPr>
        <w:t>„</w:t>
      </w:r>
      <w:r w:rsidRPr="00E144BE">
        <w:rPr>
          <w:rFonts w:cs="Arial"/>
          <w:bCs/>
          <w:szCs w:val="22"/>
        </w:rPr>
        <w:t>sehr zutreffend</w:t>
      </w:r>
      <w:r w:rsidR="004C3A9F" w:rsidRPr="00E144BE">
        <w:rPr>
          <w:rFonts w:cs="Arial"/>
          <w:bCs/>
          <w:szCs w:val="22"/>
        </w:rPr>
        <w:t>“</w:t>
      </w:r>
      <w:r w:rsidRPr="00E144BE">
        <w:rPr>
          <w:rFonts w:cs="Arial"/>
          <w:bCs/>
          <w:szCs w:val="22"/>
        </w:rPr>
        <w:t xml:space="preserve"> wir die Aussage </w:t>
      </w:r>
      <w:r w:rsidRPr="00E144BE">
        <w:rPr>
          <w:rFonts w:cs="Arial"/>
          <w:bCs/>
          <w:i/>
          <w:szCs w:val="22"/>
        </w:rPr>
        <w:t>„Ich möchte mich in Zukunft mehr mit diesen Themen beschäftigen“</w:t>
      </w:r>
      <w:r w:rsidRPr="00E144BE">
        <w:rPr>
          <w:rFonts w:cs="Arial"/>
          <w:bCs/>
          <w:szCs w:val="22"/>
        </w:rPr>
        <w:t xml:space="preserve"> bewertet. Für </w:t>
      </w:r>
      <w:r w:rsidR="004A49A6" w:rsidRPr="00E144BE">
        <w:rPr>
          <w:rFonts w:cs="Arial"/>
          <w:bCs/>
          <w:szCs w:val="22"/>
        </w:rPr>
        <w:t>55</w:t>
      </w:r>
      <w:r w:rsidRPr="00E144BE">
        <w:rPr>
          <w:rFonts w:cs="Arial"/>
          <w:bCs/>
          <w:szCs w:val="22"/>
        </w:rPr>
        <w:t xml:space="preserve">% ist die Aussage </w:t>
      </w:r>
      <w:r w:rsidR="004071E7" w:rsidRPr="00E144BE">
        <w:rPr>
          <w:rFonts w:cs="Arial"/>
          <w:bCs/>
          <w:szCs w:val="22"/>
        </w:rPr>
        <w:t>„</w:t>
      </w:r>
      <w:r w:rsidRPr="00E144BE">
        <w:rPr>
          <w:rFonts w:cs="Arial"/>
          <w:bCs/>
          <w:szCs w:val="22"/>
        </w:rPr>
        <w:t>sehr</w:t>
      </w:r>
      <w:r w:rsidR="004071E7" w:rsidRPr="00E144BE">
        <w:rPr>
          <w:rFonts w:cs="Arial"/>
          <w:bCs/>
          <w:szCs w:val="22"/>
        </w:rPr>
        <w:t>“</w:t>
      </w:r>
      <w:r w:rsidRPr="00E144BE">
        <w:rPr>
          <w:rFonts w:cs="Arial"/>
          <w:bCs/>
          <w:szCs w:val="22"/>
        </w:rPr>
        <w:t xml:space="preserve"> und für </w:t>
      </w:r>
      <w:r w:rsidR="004A49A6" w:rsidRPr="00E144BE">
        <w:rPr>
          <w:rFonts w:cs="Arial"/>
          <w:bCs/>
          <w:szCs w:val="22"/>
        </w:rPr>
        <w:t>22</w:t>
      </w:r>
      <w:r w:rsidRPr="00E144BE">
        <w:rPr>
          <w:rFonts w:cs="Arial"/>
          <w:bCs/>
          <w:szCs w:val="22"/>
        </w:rPr>
        <w:t xml:space="preserve">% ist die Aussage </w:t>
      </w:r>
      <w:r w:rsidR="004071E7" w:rsidRPr="00E144BE">
        <w:rPr>
          <w:rFonts w:cs="Arial"/>
          <w:bCs/>
          <w:szCs w:val="22"/>
        </w:rPr>
        <w:t>„</w:t>
      </w:r>
      <w:r w:rsidRPr="00E144BE">
        <w:rPr>
          <w:rFonts w:cs="Arial"/>
          <w:bCs/>
          <w:szCs w:val="22"/>
        </w:rPr>
        <w:t>eh</w:t>
      </w:r>
      <w:r w:rsidR="004071E7" w:rsidRPr="00E144BE">
        <w:rPr>
          <w:rFonts w:cs="Arial"/>
          <w:bCs/>
          <w:szCs w:val="22"/>
        </w:rPr>
        <w:t>e</w:t>
      </w:r>
      <w:r w:rsidRPr="00E144BE">
        <w:rPr>
          <w:rFonts w:cs="Arial"/>
          <w:bCs/>
          <w:szCs w:val="22"/>
        </w:rPr>
        <w:t>r zutreffen</w:t>
      </w:r>
      <w:r w:rsidR="00516054" w:rsidRPr="00E144BE">
        <w:rPr>
          <w:rFonts w:cs="Arial"/>
          <w:bCs/>
          <w:szCs w:val="22"/>
        </w:rPr>
        <w:t>d</w:t>
      </w:r>
      <w:r w:rsidR="004071E7" w:rsidRPr="00E144BE">
        <w:rPr>
          <w:rFonts w:cs="Arial"/>
          <w:bCs/>
          <w:szCs w:val="22"/>
        </w:rPr>
        <w:t>“</w:t>
      </w:r>
      <w:r w:rsidR="004A49A6" w:rsidRPr="00E144BE">
        <w:rPr>
          <w:rFonts w:cs="Arial"/>
          <w:bCs/>
          <w:szCs w:val="22"/>
        </w:rPr>
        <w:t>. 16</w:t>
      </w:r>
      <w:r w:rsidRPr="00E144BE">
        <w:rPr>
          <w:rFonts w:cs="Arial"/>
          <w:bCs/>
          <w:szCs w:val="22"/>
        </w:rPr>
        <w:t xml:space="preserve">% sind sich unschlüssig und </w:t>
      </w:r>
      <w:r w:rsidR="004A49A6" w:rsidRPr="00E144BE">
        <w:rPr>
          <w:rFonts w:cs="Arial"/>
          <w:bCs/>
          <w:szCs w:val="22"/>
        </w:rPr>
        <w:t>7</w:t>
      </w:r>
      <w:r w:rsidRPr="00E144BE">
        <w:rPr>
          <w:rFonts w:cs="Arial"/>
          <w:bCs/>
          <w:szCs w:val="22"/>
        </w:rPr>
        <w:t xml:space="preserve">% kreuzten </w:t>
      </w:r>
      <w:r w:rsidR="004071E7" w:rsidRPr="00E144BE">
        <w:rPr>
          <w:rFonts w:cs="Arial"/>
          <w:bCs/>
          <w:szCs w:val="22"/>
        </w:rPr>
        <w:t>„</w:t>
      </w:r>
      <w:r w:rsidRPr="00E144BE">
        <w:rPr>
          <w:rFonts w:cs="Arial"/>
          <w:bCs/>
          <w:szCs w:val="22"/>
        </w:rPr>
        <w:t>nicht oder gar nicht zutreffen</w:t>
      </w:r>
      <w:r w:rsidR="004071E7" w:rsidRPr="00E144BE">
        <w:rPr>
          <w:rFonts w:cs="Arial"/>
          <w:bCs/>
          <w:szCs w:val="22"/>
        </w:rPr>
        <w:t>d“</w:t>
      </w:r>
      <w:r w:rsidRPr="00E144BE">
        <w:rPr>
          <w:rFonts w:cs="Arial"/>
          <w:bCs/>
          <w:szCs w:val="22"/>
        </w:rPr>
        <w:t xml:space="preserve"> an. Der deutliche Großteil </w:t>
      </w:r>
      <w:r w:rsidR="004A49A6" w:rsidRPr="00E144BE">
        <w:rPr>
          <w:rFonts w:cs="Arial"/>
          <w:bCs/>
          <w:szCs w:val="22"/>
        </w:rPr>
        <w:t>(90</w:t>
      </w:r>
      <w:r w:rsidR="00D26CD9" w:rsidRPr="00E144BE">
        <w:rPr>
          <w:rFonts w:cs="Arial"/>
          <w:bCs/>
          <w:szCs w:val="22"/>
        </w:rPr>
        <w:t>%</w:t>
      </w:r>
      <w:r w:rsidR="004A49A6" w:rsidRPr="00E144BE">
        <w:rPr>
          <w:rFonts w:cs="Arial"/>
          <w:bCs/>
          <w:szCs w:val="22"/>
        </w:rPr>
        <w:t>)</w:t>
      </w:r>
      <w:r w:rsidR="00D26CD9" w:rsidRPr="00E144BE">
        <w:rPr>
          <w:rFonts w:cs="Arial"/>
          <w:bCs/>
          <w:szCs w:val="22"/>
        </w:rPr>
        <w:t xml:space="preserve"> </w:t>
      </w:r>
      <w:r w:rsidRPr="00E144BE">
        <w:rPr>
          <w:rFonts w:cs="Arial"/>
          <w:bCs/>
          <w:szCs w:val="22"/>
        </w:rPr>
        <w:t xml:space="preserve">der befragten </w:t>
      </w:r>
      <w:r w:rsidR="00E144BE" w:rsidRPr="00E144BE">
        <w:rPr>
          <w:rFonts w:cs="Arial"/>
          <w:bCs/>
          <w:szCs w:val="22"/>
        </w:rPr>
        <w:t>Burschen</w:t>
      </w:r>
      <w:r w:rsidRPr="00E144BE">
        <w:rPr>
          <w:rFonts w:cs="Arial"/>
          <w:bCs/>
          <w:szCs w:val="22"/>
        </w:rPr>
        <w:t xml:space="preserve"> würde die Aussage </w:t>
      </w:r>
      <w:r w:rsidRPr="00E144BE">
        <w:rPr>
          <w:rFonts w:cs="Arial"/>
          <w:bCs/>
          <w:i/>
          <w:szCs w:val="22"/>
        </w:rPr>
        <w:t>„Ich konnte viel Neues und Interessantes erfahren</w:t>
      </w:r>
      <w:r w:rsidRPr="00E144BE">
        <w:rPr>
          <w:rFonts w:cs="Arial"/>
          <w:bCs/>
          <w:szCs w:val="22"/>
        </w:rPr>
        <w:t>“ unterschreiben</w:t>
      </w:r>
      <w:r w:rsidR="00D26CD9" w:rsidRPr="00E144BE">
        <w:rPr>
          <w:rFonts w:cs="Arial"/>
          <w:bCs/>
          <w:szCs w:val="22"/>
        </w:rPr>
        <w:t xml:space="preserve">. Für nur </w:t>
      </w:r>
      <w:r w:rsidR="00E144BE" w:rsidRPr="00E144BE">
        <w:rPr>
          <w:rFonts w:cs="Arial"/>
          <w:bCs/>
          <w:szCs w:val="22"/>
        </w:rPr>
        <w:t>4</w:t>
      </w:r>
      <w:r w:rsidR="00D26CD9" w:rsidRPr="00E144BE">
        <w:rPr>
          <w:rFonts w:cs="Arial"/>
          <w:bCs/>
          <w:szCs w:val="22"/>
        </w:rPr>
        <w:t>% trifft die Aussage nicht zu.</w:t>
      </w:r>
    </w:p>
    <w:p w14:paraId="73C69524" w14:textId="77777777" w:rsidR="00240A23" w:rsidRPr="00E144BE" w:rsidRDefault="00240A23" w:rsidP="001B6F6C">
      <w:pPr>
        <w:spacing w:after="0"/>
        <w:rPr>
          <w:rFonts w:cs="Arial"/>
          <w:bCs/>
          <w:szCs w:val="22"/>
        </w:rPr>
      </w:pPr>
    </w:p>
    <w:p w14:paraId="245486E2" w14:textId="00AF61C7" w:rsidR="00240A23" w:rsidRPr="00E144BE" w:rsidRDefault="008B1A17" w:rsidP="001B6F6C">
      <w:pPr>
        <w:spacing w:after="0"/>
        <w:rPr>
          <w:rFonts w:cs="Arial"/>
          <w:bCs/>
          <w:szCs w:val="22"/>
        </w:rPr>
      </w:pPr>
      <w:r w:rsidRPr="00E144BE">
        <w:rPr>
          <w:rFonts w:cs="Arial"/>
          <w:bCs/>
          <w:noProof/>
          <w:szCs w:val="22"/>
          <w:lang w:val="de-AT" w:eastAsia="de-AT"/>
        </w:rPr>
        <w:drawing>
          <wp:inline distT="0" distB="0" distL="0" distR="0" wp14:anchorId="6346B834" wp14:editId="3C160699">
            <wp:extent cx="5755640" cy="2618981"/>
            <wp:effectExtent l="0" t="0" r="10160" b="0"/>
            <wp:docPr id="2355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Bild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2618981"/>
                    </a:xfrm>
                    <a:prstGeom prst="rect">
                      <a:avLst/>
                    </a:prstGeom>
                    <a:noFill/>
                    <a:ln>
                      <a:noFill/>
                    </a:ln>
                    <a:extLst/>
                  </pic:spPr>
                </pic:pic>
              </a:graphicData>
            </a:graphic>
          </wp:inline>
        </w:drawing>
      </w:r>
    </w:p>
    <w:p w14:paraId="59C748DE" w14:textId="77777777" w:rsidR="00240A23" w:rsidRPr="00E144BE" w:rsidRDefault="00240A23" w:rsidP="001B6F6C">
      <w:pPr>
        <w:spacing w:after="0"/>
        <w:rPr>
          <w:rFonts w:cs="Arial"/>
          <w:bCs/>
          <w:szCs w:val="22"/>
        </w:rPr>
      </w:pPr>
    </w:p>
    <w:p w14:paraId="2CE3C8F8" w14:textId="2CDE755D" w:rsidR="00090136" w:rsidRDefault="00E144BE" w:rsidP="001B6F6C">
      <w:pPr>
        <w:spacing w:after="0"/>
        <w:rPr>
          <w:rFonts w:cs="Arial"/>
          <w:bCs/>
          <w:szCs w:val="22"/>
        </w:rPr>
      </w:pPr>
      <w:r>
        <w:rPr>
          <w:rFonts w:cs="Arial"/>
          <w:bCs/>
          <w:szCs w:val="22"/>
        </w:rPr>
        <w:lastRenderedPageBreak/>
        <w:t>Die</w:t>
      </w:r>
      <w:r w:rsidR="00240A23" w:rsidRPr="00E144BE">
        <w:rPr>
          <w:rFonts w:cs="Arial"/>
          <w:bCs/>
          <w:szCs w:val="22"/>
        </w:rPr>
        <w:t xml:space="preserve"> </w:t>
      </w:r>
      <w:r w:rsidRPr="00E144BE">
        <w:rPr>
          <w:rFonts w:cs="Arial"/>
          <w:bCs/>
          <w:szCs w:val="22"/>
        </w:rPr>
        <w:t>Burschen</w:t>
      </w:r>
      <w:r w:rsidR="00240A23" w:rsidRPr="00E144BE">
        <w:rPr>
          <w:rFonts w:cs="Arial"/>
          <w:bCs/>
          <w:szCs w:val="22"/>
        </w:rPr>
        <w:t xml:space="preserve"> </w:t>
      </w:r>
      <w:r>
        <w:rPr>
          <w:rFonts w:cs="Arial"/>
          <w:bCs/>
          <w:szCs w:val="22"/>
        </w:rPr>
        <w:t xml:space="preserve">erhielten auch </w:t>
      </w:r>
      <w:r w:rsidR="00240A23" w:rsidRPr="00E144BE">
        <w:rPr>
          <w:rFonts w:cs="Arial"/>
          <w:bCs/>
          <w:szCs w:val="22"/>
        </w:rPr>
        <w:t xml:space="preserve">die Möglichkeit, ergänzend etwas auf den Feedbackbogen dem Projektteam zurück zu melden. </w:t>
      </w:r>
      <w:r w:rsidR="00F80ED1">
        <w:rPr>
          <w:rFonts w:cs="Arial"/>
          <w:bCs/>
          <w:szCs w:val="22"/>
        </w:rPr>
        <w:t xml:space="preserve">Viele befragte Burschen bedankten sich für den Workshop und die Informationen, die sie erhalten hatten. Zudem merkten einige Burschen an, dass ihnen der Workshop Spaß gemacht habe und </w:t>
      </w:r>
      <w:r w:rsidR="00BA269E">
        <w:rPr>
          <w:rFonts w:cs="Arial"/>
          <w:bCs/>
          <w:szCs w:val="22"/>
        </w:rPr>
        <w:t xml:space="preserve">sie die Workshopleiter sehr gut fanden. Auch wünschten sich einige Burschen, dass es weitere Workshops in Zukunft geben soll. </w:t>
      </w:r>
      <w:r>
        <w:rPr>
          <w:rFonts w:cs="Arial"/>
          <w:bCs/>
          <w:szCs w:val="22"/>
        </w:rPr>
        <w:t>E</w:t>
      </w:r>
      <w:r w:rsidR="003E4B07" w:rsidRPr="00E144BE">
        <w:rPr>
          <w:rFonts w:cs="Arial"/>
          <w:bCs/>
          <w:szCs w:val="22"/>
        </w:rPr>
        <w:t xml:space="preserve">xemplarisch </w:t>
      </w:r>
      <w:r>
        <w:rPr>
          <w:rFonts w:cs="Arial"/>
          <w:bCs/>
          <w:szCs w:val="22"/>
        </w:rPr>
        <w:t>sollen hier einige Zitate die Stimmung in den Workshops und die Zufriedenheit widerspiegeln</w:t>
      </w:r>
      <w:r w:rsidR="00240A23" w:rsidRPr="00E144BE">
        <w:rPr>
          <w:rFonts w:cs="Arial"/>
          <w:bCs/>
          <w:szCs w:val="22"/>
        </w:rPr>
        <w:t>:</w:t>
      </w:r>
    </w:p>
    <w:p w14:paraId="44259D80" w14:textId="77777777" w:rsidR="00F80ED1" w:rsidRDefault="00F80ED1" w:rsidP="001B6F6C">
      <w:pPr>
        <w:spacing w:after="0"/>
        <w:rPr>
          <w:rFonts w:cs="Arial"/>
          <w:bCs/>
          <w:szCs w:val="22"/>
        </w:rPr>
      </w:pPr>
    </w:p>
    <w:p w14:paraId="73ABECD2" w14:textId="6D13E6F6" w:rsidR="00434F11" w:rsidRPr="00D84022" w:rsidRDefault="00BA269E" w:rsidP="00D84022">
      <w:pPr>
        <w:pStyle w:val="Listenabsatz"/>
        <w:numPr>
          <w:ilvl w:val="0"/>
          <w:numId w:val="19"/>
        </w:numPr>
        <w:spacing w:after="0"/>
        <w:rPr>
          <w:rFonts w:cs="Arial"/>
          <w:bCs/>
          <w:i/>
          <w:szCs w:val="22"/>
        </w:rPr>
      </w:pPr>
      <w:r w:rsidRPr="00D84022">
        <w:rPr>
          <w:rFonts w:cs="Arial"/>
          <w:bCs/>
          <w:i/>
          <w:szCs w:val="22"/>
        </w:rPr>
        <w:t>Alles ist perfekt, nichts muss geändert werden</w:t>
      </w:r>
      <w:r w:rsidR="00D84022">
        <w:rPr>
          <w:rFonts w:cs="Arial"/>
          <w:bCs/>
          <w:i/>
          <w:szCs w:val="22"/>
        </w:rPr>
        <w:t>.</w:t>
      </w:r>
    </w:p>
    <w:p w14:paraId="7F34EFBF" w14:textId="384ACECA" w:rsidR="00BA269E" w:rsidRPr="00D84022" w:rsidRDefault="00BA269E" w:rsidP="00D84022">
      <w:pPr>
        <w:pStyle w:val="Listenabsatz"/>
        <w:numPr>
          <w:ilvl w:val="0"/>
          <w:numId w:val="19"/>
        </w:numPr>
        <w:spacing w:after="0"/>
        <w:rPr>
          <w:rFonts w:cs="Arial"/>
          <w:bCs/>
          <w:i/>
          <w:szCs w:val="22"/>
        </w:rPr>
      </w:pPr>
      <w:r w:rsidRPr="00D84022">
        <w:rPr>
          <w:rFonts w:cs="Arial"/>
          <w:bCs/>
          <w:i/>
          <w:szCs w:val="22"/>
        </w:rPr>
        <w:t>Bester Infotag, ich</w:t>
      </w:r>
      <w:r w:rsidR="00726D89">
        <w:rPr>
          <w:rFonts w:cs="Arial"/>
          <w:bCs/>
          <w:i/>
          <w:szCs w:val="22"/>
        </w:rPr>
        <w:t xml:space="preserve"> hoffe S</w:t>
      </w:r>
      <w:r w:rsidRPr="00D84022">
        <w:rPr>
          <w:rFonts w:cs="Arial"/>
          <w:bCs/>
          <w:i/>
          <w:szCs w:val="22"/>
        </w:rPr>
        <w:t>ie kommen nochmal</w:t>
      </w:r>
      <w:r w:rsidR="00D84022">
        <w:rPr>
          <w:rFonts w:cs="Arial"/>
          <w:bCs/>
          <w:i/>
          <w:szCs w:val="22"/>
        </w:rPr>
        <w:t>.</w:t>
      </w:r>
    </w:p>
    <w:p w14:paraId="35163086" w14:textId="00880835" w:rsidR="00BA269E" w:rsidRPr="00D84022" w:rsidRDefault="00BA269E" w:rsidP="00D84022">
      <w:pPr>
        <w:pStyle w:val="Listenabsatz"/>
        <w:numPr>
          <w:ilvl w:val="0"/>
          <w:numId w:val="19"/>
        </w:numPr>
        <w:spacing w:after="0"/>
        <w:rPr>
          <w:rFonts w:cs="Arial"/>
          <w:bCs/>
          <w:i/>
          <w:szCs w:val="22"/>
        </w:rPr>
      </w:pPr>
      <w:r w:rsidRPr="00D84022">
        <w:rPr>
          <w:rFonts w:cs="Arial"/>
          <w:bCs/>
          <w:i/>
          <w:szCs w:val="22"/>
        </w:rPr>
        <w:t>Bleibt so wie ihr seid. Macht so weiter.</w:t>
      </w:r>
    </w:p>
    <w:p w14:paraId="7DAF7D5E" w14:textId="4F5995CB" w:rsidR="00BA269E" w:rsidRPr="00D84022" w:rsidRDefault="00BA269E" w:rsidP="00D84022">
      <w:pPr>
        <w:pStyle w:val="Listenabsatz"/>
        <w:numPr>
          <w:ilvl w:val="0"/>
          <w:numId w:val="19"/>
        </w:numPr>
        <w:spacing w:after="0"/>
        <w:rPr>
          <w:rFonts w:cs="Arial"/>
          <w:bCs/>
          <w:i/>
          <w:szCs w:val="22"/>
        </w:rPr>
      </w:pPr>
      <w:r w:rsidRPr="00D84022">
        <w:rPr>
          <w:rFonts w:cs="Arial"/>
          <w:bCs/>
          <w:i/>
          <w:szCs w:val="22"/>
        </w:rPr>
        <w:t>Cool seid ihr</w:t>
      </w:r>
      <w:r w:rsidR="00D84022">
        <w:rPr>
          <w:rFonts w:cs="Arial"/>
          <w:bCs/>
          <w:i/>
          <w:szCs w:val="22"/>
        </w:rPr>
        <w:t>!</w:t>
      </w:r>
    </w:p>
    <w:p w14:paraId="1A8BE140" w14:textId="034D24E0" w:rsidR="00BA269E" w:rsidRPr="00D84022" w:rsidRDefault="00BA269E" w:rsidP="00D84022">
      <w:pPr>
        <w:pStyle w:val="Listenabsatz"/>
        <w:numPr>
          <w:ilvl w:val="0"/>
          <w:numId w:val="19"/>
        </w:numPr>
        <w:spacing w:after="0"/>
        <w:rPr>
          <w:rFonts w:cs="Arial"/>
          <w:bCs/>
          <w:i/>
          <w:szCs w:val="22"/>
        </w:rPr>
      </w:pPr>
      <w:r w:rsidRPr="00D84022">
        <w:rPr>
          <w:rFonts w:cs="Arial"/>
          <w:bCs/>
          <w:i/>
          <w:szCs w:val="22"/>
        </w:rPr>
        <w:t>Danke für den Workshop.</w:t>
      </w:r>
    </w:p>
    <w:p w14:paraId="2AA243D3" w14:textId="6C400999" w:rsidR="00BA269E" w:rsidRPr="00D84022" w:rsidRDefault="00BA269E" w:rsidP="00D84022">
      <w:pPr>
        <w:pStyle w:val="Listenabsatz"/>
        <w:numPr>
          <w:ilvl w:val="0"/>
          <w:numId w:val="19"/>
        </w:numPr>
        <w:spacing w:after="0"/>
        <w:rPr>
          <w:rFonts w:cs="Arial"/>
          <w:bCs/>
          <w:i/>
          <w:szCs w:val="22"/>
        </w:rPr>
      </w:pPr>
      <w:r w:rsidRPr="00D84022">
        <w:rPr>
          <w:rFonts w:cs="Arial"/>
          <w:bCs/>
          <w:i/>
          <w:szCs w:val="22"/>
        </w:rPr>
        <w:t>Danke, dass ihr mir viel Neues beigebracht habt.</w:t>
      </w:r>
    </w:p>
    <w:p w14:paraId="774DDB25" w14:textId="3AD46503" w:rsidR="00BA269E" w:rsidRPr="00D84022" w:rsidRDefault="00BA269E" w:rsidP="00D84022">
      <w:pPr>
        <w:pStyle w:val="Listenabsatz"/>
        <w:numPr>
          <w:ilvl w:val="0"/>
          <w:numId w:val="19"/>
        </w:numPr>
        <w:spacing w:after="0"/>
        <w:rPr>
          <w:rFonts w:cs="Arial"/>
          <w:bCs/>
          <w:i/>
          <w:szCs w:val="22"/>
        </w:rPr>
      </w:pPr>
      <w:r w:rsidRPr="00D84022">
        <w:rPr>
          <w:rFonts w:cs="Arial"/>
          <w:bCs/>
          <w:i/>
          <w:szCs w:val="22"/>
        </w:rPr>
        <w:t>Danke, dass Sie sich Zeit genommen haben</w:t>
      </w:r>
      <w:r w:rsidR="00D84022">
        <w:rPr>
          <w:rFonts w:cs="Arial"/>
          <w:bCs/>
          <w:i/>
          <w:szCs w:val="22"/>
        </w:rPr>
        <w:t>.</w:t>
      </w:r>
    </w:p>
    <w:p w14:paraId="0120381F" w14:textId="5C629F8B" w:rsidR="006E7475" w:rsidRPr="00D84022" w:rsidRDefault="00BA269E" w:rsidP="00D84022">
      <w:pPr>
        <w:pStyle w:val="Listenabsatz"/>
        <w:numPr>
          <w:ilvl w:val="0"/>
          <w:numId w:val="19"/>
        </w:numPr>
        <w:spacing w:after="0"/>
        <w:rPr>
          <w:rFonts w:cs="Arial"/>
          <w:bCs/>
          <w:i/>
          <w:szCs w:val="22"/>
        </w:rPr>
      </w:pPr>
      <w:r w:rsidRPr="00D84022">
        <w:rPr>
          <w:rFonts w:cs="Arial"/>
          <w:bCs/>
          <w:i/>
          <w:szCs w:val="22"/>
        </w:rPr>
        <w:t>Danke, ihr habt mir geholfen</w:t>
      </w:r>
      <w:r w:rsidR="00D84022">
        <w:rPr>
          <w:rFonts w:cs="Arial"/>
          <w:bCs/>
          <w:i/>
          <w:szCs w:val="22"/>
        </w:rPr>
        <w:t>.</w:t>
      </w:r>
    </w:p>
    <w:p w14:paraId="5FEAE51D" w14:textId="37FE9C56"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Der Workshop war sehr cool und hat mir sehr viel Spaß gemacht</w:t>
      </w:r>
      <w:r w:rsidR="008E704B">
        <w:rPr>
          <w:rFonts w:cs="Arial"/>
          <w:bCs/>
          <w:i/>
          <w:szCs w:val="22"/>
        </w:rPr>
        <w:t>.</w:t>
      </w:r>
    </w:p>
    <w:p w14:paraId="516467F2" w14:textId="42F00D46"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Dieser Workshop war so gut, ich feier</w:t>
      </w:r>
      <w:r w:rsidR="008E704B">
        <w:rPr>
          <w:rFonts w:cs="Arial"/>
          <w:bCs/>
          <w:i/>
          <w:szCs w:val="22"/>
        </w:rPr>
        <w:t>e</w:t>
      </w:r>
      <w:r w:rsidRPr="00D84022">
        <w:rPr>
          <w:rFonts w:cs="Arial"/>
          <w:bCs/>
          <w:i/>
          <w:szCs w:val="22"/>
        </w:rPr>
        <w:t xml:space="preserve"> es, super, weiter so. Hoffentlich machen wir</w:t>
      </w:r>
      <w:r w:rsidR="008E704B">
        <w:rPr>
          <w:rFonts w:cs="Arial"/>
          <w:bCs/>
          <w:i/>
          <w:szCs w:val="22"/>
        </w:rPr>
        <w:t>´</w:t>
      </w:r>
      <w:r w:rsidRPr="00D84022">
        <w:rPr>
          <w:rFonts w:cs="Arial"/>
          <w:bCs/>
          <w:i/>
          <w:szCs w:val="22"/>
        </w:rPr>
        <w:t>s wieder.</w:t>
      </w:r>
    </w:p>
    <w:p w14:paraId="1BE4662D" w14:textId="1963DE1D"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Es ist mehr wichtig, dass wir wissen, von wo kommt Gewalt und das</w:t>
      </w:r>
      <w:r w:rsidR="008E704B">
        <w:rPr>
          <w:rFonts w:cs="Arial"/>
          <w:bCs/>
          <w:i/>
          <w:szCs w:val="22"/>
        </w:rPr>
        <w:t xml:space="preserve"> zu</w:t>
      </w:r>
      <w:r w:rsidRPr="00D84022">
        <w:rPr>
          <w:rFonts w:cs="Arial"/>
          <w:bCs/>
          <w:i/>
          <w:szCs w:val="22"/>
        </w:rPr>
        <w:t xml:space="preserve"> lösen.</w:t>
      </w:r>
    </w:p>
    <w:p w14:paraId="69B2F094" w14:textId="267AF96F" w:rsidR="006E7475" w:rsidRPr="00D84022" w:rsidRDefault="008E704B" w:rsidP="00D84022">
      <w:pPr>
        <w:pStyle w:val="Listenabsatz"/>
        <w:numPr>
          <w:ilvl w:val="0"/>
          <w:numId w:val="19"/>
        </w:numPr>
        <w:spacing w:after="0"/>
        <w:rPr>
          <w:rFonts w:cs="Arial"/>
          <w:bCs/>
          <w:i/>
          <w:szCs w:val="22"/>
        </w:rPr>
      </w:pPr>
      <w:r>
        <w:rPr>
          <w:rFonts w:cs="Arial"/>
          <w:bCs/>
          <w:i/>
          <w:szCs w:val="22"/>
        </w:rPr>
        <w:t>D</w:t>
      </w:r>
      <w:r w:rsidRPr="00D84022">
        <w:rPr>
          <w:rFonts w:cs="Arial"/>
          <w:bCs/>
          <w:i/>
          <w:szCs w:val="22"/>
        </w:rPr>
        <w:t xml:space="preserve">as Essen </w:t>
      </w:r>
      <w:r w:rsidR="006E7475" w:rsidRPr="00D84022">
        <w:rPr>
          <w:rFonts w:cs="Arial"/>
          <w:bCs/>
          <w:i/>
          <w:szCs w:val="22"/>
        </w:rPr>
        <w:t>w</w:t>
      </w:r>
      <w:r>
        <w:rPr>
          <w:rFonts w:cs="Arial"/>
          <w:bCs/>
          <w:i/>
          <w:szCs w:val="22"/>
        </w:rPr>
        <w:t>ar gut.</w:t>
      </w:r>
    </w:p>
    <w:p w14:paraId="10C440AD" w14:textId="56BFE699"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Gerne nochmal</w:t>
      </w:r>
      <w:r w:rsidR="008E704B">
        <w:rPr>
          <w:rFonts w:cs="Arial"/>
          <w:bCs/>
          <w:i/>
          <w:szCs w:val="22"/>
        </w:rPr>
        <w:t>.</w:t>
      </w:r>
    </w:p>
    <w:p w14:paraId="2DAB6622" w14:textId="1AFE5C2B"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Es war sehr lehrreich</w:t>
      </w:r>
      <w:r w:rsidR="008E704B">
        <w:rPr>
          <w:rFonts w:cs="Arial"/>
          <w:bCs/>
          <w:i/>
          <w:szCs w:val="22"/>
        </w:rPr>
        <w:t>.</w:t>
      </w:r>
    </w:p>
    <w:p w14:paraId="555AF337" w14:textId="1D316531"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Gut gemacht!</w:t>
      </w:r>
    </w:p>
    <w:p w14:paraId="7970B881" w14:textId="6280F067" w:rsidR="006E7475" w:rsidRPr="00D84022" w:rsidRDefault="006E7475" w:rsidP="00D84022">
      <w:pPr>
        <w:pStyle w:val="Listenabsatz"/>
        <w:numPr>
          <w:ilvl w:val="0"/>
          <w:numId w:val="19"/>
        </w:numPr>
        <w:spacing w:after="0"/>
        <w:rPr>
          <w:rFonts w:cs="Arial"/>
          <w:bCs/>
          <w:i/>
          <w:szCs w:val="22"/>
        </w:rPr>
      </w:pPr>
      <w:r w:rsidRPr="00D84022">
        <w:rPr>
          <w:rFonts w:cs="Arial"/>
          <w:bCs/>
          <w:i/>
          <w:szCs w:val="22"/>
        </w:rPr>
        <w:t>Hat mich gefreut mit z</w:t>
      </w:r>
      <w:r w:rsidR="008E704B">
        <w:rPr>
          <w:rFonts w:cs="Arial"/>
          <w:bCs/>
          <w:i/>
          <w:szCs w:val="22"/>
        </w:rPr>
        <w:t>u machen und ich freue mich auf da</w:t>
      </w:r>
      <w:r w:rsidRPr="00D84022">
        <w:rPr>
          <w:rFonts w:cs="Arial"/>
          <w:bCs/>
          <w:i/>
          <w:szCs w:val="22"/>
        </w:rPr>
        <w:t>s nächste Mal. Diese Themen haben mich sehr interessiert. Hätte mich gefreut mehr in die Geschichte einzugehen.</w:t>
      </w:r>
    </w:p>
    <w:p w14:paraId="34115AE2" w14:textId="2B229645" w:rsidR="006E7475" w:rsidRPr="00D84022" w:rsidRDefault="00D84022" w:rsidP="00D84022">
      <w:pPr>
        <w:pStyle w:val="Listenabsatz"/>
        <w:numPr>
          <w:ilvl w:val="0"/>
          <w:numId w:val="19"/>
        </w:numPr>
        <w:spacing w:after="0"/>
        <w:rPr>
          <w:rFonts w:cs="Arial"/>
          <w:bCs/>
          <w:i/>
          <w:szCs w:val="22"/>
        </w:rPr>
      </w:pPr>
      <w:r w:rsidRPr="00D84022">
        <w:rPr>
          <w:rFonts w:cs="Arial"/>
          <w:bCs/>
          <w:i/>
          <w:szCs w:val="22"/>
        </w:rPr>
        <w:t>Ich habe mehr Verstand benutzt</w:t>
      </w:r>
      <w:r w:rsidR="008E704B">
        <w:rPr>
          <w:rFonts w:cs="Arial"/>
          <w:bCs/>
          <w:i/>
          <w:szCs w:val="22"/>
        </w:rPr>
        <w:t>.</w:t>
      </w:r>
    </w:p>
    <w:p w14:paraId="2C2A1F7C" w14:textId="30B978F6" w:rsidR="00D84022" w:rsidRPr="00D84022" w:rsidRDefault="00D84022" w:rsidP="00D84022">
      <w:pPr>
        <w:pStyle w:val="Listenabsatz"/>
        <w:numPr>
          <w:ilvl w:val="0"/>
          <w:numId w:val="19"/>
        </w:numPr>
        <w:spacing w:after="0"/>
        <w:rPr>
          <w:rFonts w:cs="Arial"/>
          <w:bCs/>
          <w:i/>
          <w:szCs w:val="22"/>
        </w:rPr>
      </w:pPr>
      <w:r w:rsidRPr="00D84022">
        <w:rPr>
          <w:rFonts w:cs="Arial"/>
          <w:bCs/>
          <w:i/>
          <w:szCs w:val="22"/>
        </w:rPr>
        <w:t>Ihr habt d</w:t>
      </w:r>
      <w:r w:rsidR="008E704B">
        <w:rPr>
          <w:rFonts w:cs="Arial"/>
          <w:bCs/>
          <w:i/>
          <w:szCs w:val="22"/>
        </w:rPr>
        <w:t>as Thema sehr gut erklärt. Und S</w:t>
      </w:r>
      <w:r w:rsidRPr="00D84022">
        <w:rPr>
          <w:rFonts w:cs="Arial"/>
          <w:bCs/>
          <w:i/>
          <w:szCs w:val="22"/>
        </w:rPr>
        <w:t>ie haben einen kompetenten Eindruck gemacht.</w:t>
      </w:r>
    </w:p>
    <w:p w14:paraId="2D28EE43" w14:textId="1649528A" w:rsidR="00D84022" w:rsidRPr="00D84022" w:rsidRDefault="00D84022" w:rsidP="00D84022">
      <w:pPr>
        <w:pStyle w:val="Listenabsatz"/>
        <w:numPr>
          <w:ilvl w:val="0"/>
          <w:numId w:val="19"/>
        </w:numPr>
        <w:spacing w:after="0"/>
        <w:rPr>
          <w:rFonts w:cs="Arial"/>
          <w:bCs/>
          <w:i/>
          <w:szCs w:val="22"/>
        </w:rPr>
      </w:pPr>
      <w:r w:rsidRPr="00D84022">
        <w:rPr>
          <w:rFonts w:cs="Arial"/>
          <w:bCs/>
          <w:i/>
          <w:szCs w:val="22"/>
        </w:rPr>
        <w:t>Ihr seid cool und dringt in Jugendliche positiv ein.</w:t>
      </w:r>
    </w:p>
    <w:p w14:paraId="15F03594" w14:textId="56623714" w:rsidR="00D84022" w:rsidRPr="00D84022" w:rsidRDefault="00D84022" w:rsidP="00D84022">
      <w:pPr>
        <w:pStyle w:val="Listenabsatz"/>
        <w:numPr>
          <w:ilvl w:val="0"/>
          <w:numId w:val="19"/>
        </w:numPr>
        <w:spacing w:after="0"/>
        <w:rPr>
          <w:rFonts w:cs="Arial"/>
          <w:bCs/>
          <w:i/>
          <w:szCs w:val="22"/>
        </w:rPr>
      </w:pPr>
      <w:r w:rsidRPr="00D84022">
        <w:rPr>
          <w:rFonts w:cs="Arial"/>
          <w:bCs/>
          <w:i/>
          <w:szCs w:val="22"/>
        </w:rPr>
        <w:t>Ihr wart super</w:t>
      </w:r>
      <w:r w:rsidR="008E704B">
        <w:rPr>
          <w:rFonts w:cs="Arial"/>
          <w:bCs/>
          <w:i/>
          <w:szCs w:val="22"/>
        </w:rPr>
        <w:t>.</w:t>
      </w:r>
    </w:p>
    <w:p w14:paraId="02A79E8A" w14:textId="7379CB47" w:rsidR="00D84022" w:rsidRPr="00D84022" w:rsidRDefault="00D84022" w:rsidP="00D84022">
      <w:pPr>
        <w:pStyle w:val="Listenabsatz"/>
        <w:numPr>
          <w:ilvl w:val="0"/>
          <w:numId w:val="19"/>
        </w:numPr>
        <w:spacing w:after="0"/>
        <w:rPr>
          <w:rFonts w:cs="Arial"/>
          <w:bCs/>
          <w:i/>
          <w:szCs w:val="22"/>
        </w:rPr>
      </w:pPr>
      <w:r w:rsidRPr="00D84022">
        <w:rPr>
          <w:rFonts w:cs="Arial"/>
          <w:bCs/>
          <w:i/>
          <w:szCs w:val="22"/>
        </w:rPr>
        <w:t>Können wir das wieder machen?</w:t>
      </w:r>
    </w:p>
    <w:p w14:paraId="4ACA3E92" w14:textId="5189CE99" w:rsidR="00D84022" w:rsidRPr="00D84022" w:rsidRDefault="008E704B" w:rsidP="00D84022">
      <w:pPr>
        <w:pStyle w:val="Listenabsatz"/>
        <w:numPr>
          <w:ilvl w:val="0"/>
          <w:numId w:val="19"/>
        </w:numPr>
        <w:spacing w:after="0"/>
        <w:rPr>
          <w:rFonts w:cs="Arial"/>
          <w:bCs/>
          <w:i/>
          <w:szCs w:val="22"/>
        </w:rPr>
      </w:pPr>
      <w:r>
        <w:rPr>
          <w:rFonts w:cs="Arial"/>
          <w:bCs/>
          <w:i/>
          <w:szCs w:val="22"/>
        </w:rPr>
        <w:t>S</w:t>
      </w:r>
      <w:r w:rsidR="00D84022" w:rsidRPr="00D84022">
        <w:rPr>
          <w:rFonts w:cs="Arial"/>
          <w:bCs/>
          <w:i/>
          <w:szCs w:val="22"/>
        </w:rPr>
        <w:t xml:space="preserve">chon lange nicht mehr sowas gehabt und die </w:t>
      </w:r>
      <w:r w:rsidR="00EB7F35">
        <w:rPr>
          <w:rFonts w:cs="Arial"/>
          <w:bCs/>
          <w:i/>
          <w:szCs w:val="22"/>
        </w:rPr>
        <w:t>zwei</w:t>
      </w:r>
      <w:r w:rsidR="00D84022" w:rsidRPr="00D84022">
        <w:rPr>
          <w:rFonts w:cs="Arial"/>
          <w:bCs/>
          <w:i/>
          <w:szCs w:val="22"/>
        </w:rPr>
        <w:t xml:space="preserve"> Herrschaften haben uns sehr gut aufgeklärt über gesunde Ernährung. Gerne wieder! Danke.</w:t>
      </w:r>
    </w:p>
    <w:p w14:paraId="4E19087F" w14:textId="72AC4E57" w:rsidR="00F80ED1" w:rsidRPr="00D84022" w:rsidRDefault="00D84022" w:rsidP="00D84022">
      <w:pPr>
        <w:pStyle w:val="Listenabsatz"/>
        <w:numPr>
          <w:ilvl w:val="0"/>
          <w:numId w:val="19"/>
        </w:numPr>
        <w:spacing w:after="0"/>
        <w:rPr>
          <w:rFonts w:cs="Arial"/>
          <w:bCs/>
          <w:i/>
          <w:szCs w:val="22"/>
        </w:rPr>
      </w:pPr>
      <w:r w:rsidRPr="00D84022">
        <w:rPr>
          <w:rFonts w:cs="Arial"/>
          <w:bCs/>
          <w:i/>
          <w:szCs w:val="22"/>
        </w:rPr>
        <w:t>Schöne Gespräche. Danke</w:t>
      </w:r>
      <w:r w:rsidR="008E704B">
        <w:rPr>
          <w:rFonts w:cs="Arial"/>
          <w:bCs/>
          <w:i/>
          <w:szCs w:val="22"/>
        </w:rPr>
        <w:t>!</w:t>
      </w:r>
    </w:p>
    <w:p w14:paraId="5BC232D9" w14:textId="57466726" w:rsidR="00F80ED1" w:rsidRPr="00D84022" w:rsidRDefault="00D84022" w:rsidP="00D84022">
      <w:pPr>
        <w:pStyle w:val="Listenabsatz"/>
        <w:numPr>
          <w:ilvl w:val="0"/>
          <w:numId w:val="19"/>
        </w:numPr>
        <w:spacing w:after="0"/>
        <w:rPr>
          <w:rFonts w:cs="Arial"/>
          <w:bCs/>
          <w:i/>
          <w:szCs w:val="22"/>
        </w:rPr>
      </w:pPr>
      <w:r w:rsidRPr="00D84022">
        <w:rPr>
          <w:rFonts w:cs="Arial"/>
          <w:bCs/>
          <w:i/>
          <w:szCs w:val="22"/>
        </w:rPr>
        <w:t>Sie haben sehr gut erklär</w:t>
      </w:r>
      <w:r w:rsidR="008E704B">
        <w:rPr>
          <w:rFonts w:cs="Arial"/>
          <w:bCs/>
          <w:i/>
          <w:szCs w:val="22"/>
        </w:rPr>
        <w:t>t.</w:t>
      </w:r>
    </w:p>
    <w:p w14:paraId="25A91BD8" w14:textId="77777777" w:rsidR="00434F11" w:rsidRPr="00E144BE" w:rsidRDefault="00434F11" w:rsidP="001B6F6C">
      <w:pPr>
        <w:spacing w:after="0"/>
        <w:rPr>
          <w:rFonts w:cs="Arial"/>
          <w:bCs/>
          <w:szCs w:val="22"/>
        </w:rPr>
      </w:pPr>
    </w:p>
    <w:p w14:paraId="5BA81DE0" w14:textId="77777777" w:rsidR="003E4B07" w:rsidRPr="008928E7" w:rsidRDefault="003E4B07" w:rsidP="00240A23">
      <w:pPr>
        <w:widowControl w:val="0"/>
        <w:autoSpaceDE w:val="0"/>
        <w:autoSpaceDN w:val="0"/>
        <w:adjustRightInd w:val="0"/>
        <w:spacing w:after="0"/>
        <w:jc w:val="left"/>
        <w:rPr>
          <w:rFonts w:ascii="Times New Roman" w:hAnsi="Times New Roman"/>
          <w:sz w:val="24"/>
          <w:highlight w:val="yellow"/>
        </w:rPr>
      </w:pPr>
    </w:p>
    <w:p w14:paraId="26ED997A" w14:textId="13699CF7" w:rsidR="00D26CD9" w:rsidRDefault="00D26CD9" w:rsidP="001B6F6C">
      <w:pPr>
        <w:spacing w:after="0"/>
        <w:rPr>
          <w:rFonts w:cs="Arial"/>
          <w:bCs/>
          <w:szCs w:val="22"/>
        </w:rPr>
      </w:pPr>
    </w:p>
    <w:p w14:paraId="0425B2BE" w14:textId="77777777" w:rsidR="00D26CD9" w:rsidRDefault="00D26CD9" w:rsidP="001B6F6C">
      <w:pPr>
        <w:spacing w:after="0"/>
        <w:rPr>
          <w:rFonts w:cs="Arial"/>
          <w:bCs/>
          <w:szCs w:val="22"/>
        </w:rPr>
      </w:pPr>
    </w:p>
    <w:p w14:paraId="3432A8AD" w14:textId="77777777" w:rsidR="00D26CD9" w:rsidRDefault="00D26CD9" w:rsidP="001B6F6C">
      <w:pPr>
        <w:spacing w:after="0"/>
        <w:rPr>
          <w:rFonts w:cs="Arial"/>
          <w:bCs/>
          <w:szCs w:val="22"/>
        </w:rPr>
      </w:pPr>
    </w:p>
    <w:p w14:paraId="52D203EF" w14:textId="77777777" w:rsidR="00D26CD9" w:rsidRDefault="00D26CD9" w:rsidP="001B6F6C">
      <w:pPr>
        <w:spacing w:after="0"/>
        <w:rPr>
          <w:rFonts w:cs="Arial"/>
          <w:bCs/>
          <w:szCs w:val="22"/>
        </w:rPr>
      </w:pPr>
    </w:p>
    <w:p w14:paraId="07676EB3" w14:textId="77777777" w:rsidR="00D26CD9" w:rsidRDefault="00D26CD9" w:rsidP="001B6F6C">
      <w:pPr>
        <w:spacing w:after="0"/>
        <w:rPr>
          <w:rFonts w:cs="Arial"/>
          <w:bCs/>
          <w:szCs w:val="22"/>
        </w:rPr>
      </w:pPr>
    </w:p>
    <w:p w14:paraId="4D3C978C" w14:textId="77777777" w:rsidR="002F026B" w:rsidRDefault="002F026B">
      <w:pPr>
        <w:spacing w:after="0"/>
        <w:jc w:val="left"/>
        <w:rPr>
          <w:b/>
          <w:color w:val="215868"/>
        </w:rPr>
      </w:pPr>
      <w:r>
        <w:rPr>
          <w:b/>
          <w:color w:val="215868"/>
        </w:rPr>
        <w:br w:type="page"/>
      </w:r>
    </w:p>
    <w:p w14:paraId="2D4E4586" w14:textId="219C0127" w:rsidR="00D26CD9" w:rsidRPr="00324679" w:rsidRDefault="00324679" w:rsidP="00324679">
      <w:pPr>
        <w:pStyle w:val="berschrift2"/>
        <w:spacing w:before="360" w:after="240"/>
        <w:rPr>
          <w:b/>
          <w:i w:val="0"/>
          <w:color w:val="31849B" w:themeColor="accent5" w:themeShade="BF"/>
        </w:rPr>
      </w:pPr>
      <w:bookmarkStart w:id="6" w:name="_Toc433448489"/>
      <w:r>
        <w:rPr>
          <w:b/>
          <w:i w:val="0"/>
          <w:color w:val="31849B" w:themeColor="accent5" w:themeShade="BF"/>
        </w:rPr>
        <w:lastRenderedPageBreak/>
        <w:t>3.3</w:t>
      </w:r>
      <w:r w:rsidR="00D26CD9" w:rsidRPr="00324679">
        <w:rPr>
          <w:b/>
          <w:i w:val="0"/>
          <w:color w:val="31849B" w:themeColor="accent5" w:themeShade="BF"/>
        </w:rPr>
        <w:t xml:space="preserve">. Kurzzusammenfassung </w:t>
      </w:r>
      <w:r w:rsidR="00C86F10">
        <w:rPr>
          <w:b/>
          <w:i w:val="0"/>
          <w:color w:val="31849B" w:themeColor="accent5" w:themeShade="BF"/>
        </w:rPr>
        <w:t>der Beobachtungen aus den Workshops</w:t>
      </w:r>
      <w:bookmarkEnd w:id="6"/>
    </w:p>
    <w:p w14:paraId="228BB26E" w14:textId="2EC7AEA8" w:rsidR="00B33FEC" w:rsidRDefault="00CE0111" w:rsidP="00122171">
      <w:pPr>
        <w:spacing w:after="120"/>
        <w:rPr>
          <w:rFonts w:cs="Arial"/>
          <w:bCs/>
          <w:szCs w:val="22"/>
        </w:rPr>
      </w:pPr>
      <w:r>
        <w:rPr>
          <w:rFonts w:cs="Arial"/>
          <w:bCs/>
          <w:szCs w:val="22"/>
        </w:rPr>
        <w:t>Der Evaluator</w:t>
      </w:r>
      <w:r w:rsidR="000F2F26">
        <w:rPr>
          <w:rFonts w:cs="Arial"/>
          <w:bCs/>
          <w:szCs w:val="22"/>
        </w:rPr>
        <w:t xml:space="preserve"> </w:t>
      </w:r>
      <w:r w:rsidR="00EB7F35">
        <w:rPr>
          <w:rFonts w:cs="Arial"/>
          <w:bCs/>
          <w:szCs w:val="22"/>
        </w:rPr>
        <w:t xml:space="preserve">des Evaluationsteams </w:t>
      </w:r>
      <w:r w:rsidR="000F2F26">
        <w:rPr>
          <w:rFonts w:cs="Arial"/>
          <w:bCs/>
          <w:szCs w:val="22"/>
        </w:rPr>
        <w:t xml:space="preserve">war </w:t>
      </w:r>
      <w:r>
        <w:rPr>
          <w:rFonts w:cs="Arial"/>
          <w:bCs/>
          <w:szCs w:val="22"/>
        </w:rPr>
        <w:t xml:space="preserve">insgesamt </w:t>
      </w:r>
      <w:r w:rsidR="000F2F26">
        <w:rPr>
          <w:rFonts w:cs="Arial"/>
          <w:bCs/>
          <w:szCs w:val="22"/>
        </w:rPr>
        <w:t xml:space="preserve">bei </w:t>
      </w:r>
      <w:r>
        <w:rPr>
          <w:rFonts w:cs="Arial"/>
          <w:bCs/>
          <w:szCs w:val="22"/>
        </w:rPr>
        <w:t>drei</w:t>
      </w:r>
      <w:r w:rsidR="000F2F26">
        <w:rPr>
          <w:rFonts w:cs="Arial"/>
          <w:bCs/>
          <w:szCs w:val="22"/>
        </w:rPr>
        <w:t xml:space="preserve"> Workshops </w:t>
      </w:r>
      <w:r w:rsidR="00FA4D62">
        <w:rPr>
          <w:rFonts w:cs="Arial"/>
          <w:bCs/>
          <w:szCs w:val="22"/>
        </w:rPr>
        <w:t>am 28. Juni und 14. November 2018 sowie 22. März 2019</w:t>
      </w:r>
      <w:r w:rsidR="00144216">
        <w:rPr>
          <w:rFonts w:cs="Arial"/>
          <w:bCs/>
          <w:szCs w:val="22"/>
        </w:rPr>
        <w:t xml:space="preserve"> </w:t>
      </w:r>
      <w:r w:rsidR="000F2F26">
        <w:rPr>
          <w:rFonts w:cs="Arial"/>
          <w:bCs/>
          <w:szCs w:val="22"/>
        </w:rPr>
        <w:t>anwesend und führte Beobachtung</w:t>
      </w:r>
      <w:r w:rsidR="00516054">
        <w:rPr>
          <w:rFonts w:cs="Arial"/>
          <w:bCs/>
          <w:szCs w:val="22"/>
        </w:rPr>
        <w:t>en</w:t>
      </w:r>
      <w:r w:rsidR="000F2F26">
        <w:rPr>
          <w:rFonts w:cs="Arial"/>
          <w:bCs/>
          <w:szCs w:val="22"/>
        </w:rPr>
        <w:t xml:space="preserve"> durch. </w:t>
      </w:r>
      <w:r w:rsidR="003320B2">
        <w:rPr>
          <w:rFonts w:cs="Arial"/>
          <w:bCs/>
          <w:szCs w:val="22"/>
        </w:rPr>
        <w:t>Die drei Workshops unterschieden</w:t>
      </w:r>
      <w:r w:rsidR="006E25A4">
        <w:rPr>
          <w:rFonts w:cs="Arial"/>
          <w:bCs/>
          <w:szCs w:val="22"/>
        </w:rPr>
        <w:t xml:space="preserve"> sich stark hinsichtlich der gewählten Methoden und </w:t>
      </w:r>
      <w:r w:rsidR="003320B2">
        <w:rPr>
          <w:rFonts w:cs="Arial"/>
          <w:bCs/>
          <w:szCs w:val="22"/>
        </w:rPr>
        <w:t>der Zusammensetzung der Jugendlichen.</w:t>
      </w:r>
      <w:r w:rsidR="00B33FEC">
        <w:rPr>
          <w:rFonts w:cs="Arial"/>
          <w:bCs/>
          <w:szCs w:val="22"/>
        </w:rPr>
        <w:t xml:space="preserve"> </w:t>
      </w:r>
    </w:p>
    <w:p w14:paraId="5EACD71A" w14:textId="129F0587" w:rsidR="00B33FEC" w:rsidRDefault="002A238B" w:rsidP="00122171">
      <w:pPr>
        <w:spacing w:after="120"/>
        <w:rPr>
          <w:rFonts w:cs="Arial"/>
          <w:bCs/>
          <w:szCs w:val="22"/>
        </w:rPr>
      </w:pPr>
      <w:r>
        <w:rPr>
          <w:rFonts w:cs="Arial"/>
          <w:bCs/>
          <w:szCs w:val="22"/>
        </w:rPr>
        <w:t xml:space="preserve">Im </w:t>
      </w:r>
      <w:r w:rsidRPr="00367176">
        <w:rPr>
          <w:rFonts w:cs="Arial"/>
          <w:b/>
          <w:bCs/>
          <w:szCs w:val="22"/>
        </w:rPr>
        <w:t>ersten Workshop</w:t>
      </w:r>
      <w:r>
        <w:rPr>
          <w:rFonts w:cs="Arial"/>
          <w:bCs/>
          <w:szCs w:val="22"/>
        </w:rPr>
        <w:t xml:space="preserve">, bei welchem ein Evaluator beobachtete, wurde deutlich, dass sich Powerpoint-Präsentation mit längeren Inputs seitens der </w:t>
      </w:r>
      <w:r w:rsidR="00EB7F35">
        <w:rPr>
          <w:rFonts w:cs="Arial"/>
          <w:bCs/>
          <w:szCs w:val="22"/>
        </w:rPr>
        <w:t>Kursleiterinnen</w:t>
      </w:r>
      <w:r w:rsidR="00F43091">
        <w:rPr>
          <w:rFonts w:cs="Arial"/>
          <w:bCs/>
          <w:szCs w:val="22"/>
        </w:rPr>
        <w:t xml:space="preserve"> </w:t>
      </w:r>
      <w:r w:rsidR="00F8678B">
        <w:rPr>
          <w:rFonts w:cs="Arial"/>
          <w:bCs/>
          <w:szCs w:val="22"/>
        </w:rPr>
        <w:t>nur bedingt</w:t>
      </w:r>
      <w:r w:rsidR="00F43091">
        <w:rPr>
          <w:rFonts w:cs="Arial"/>
          <w:bCs/>
          <w:szCs w:val="22"/>
        </w:rPr>
        <w:t xml:space="preserve"> eigneten, um das Interesse der Burschen aufrecht zu erhalten. Dies wurde auch dadurch sichtbar, indem sich die Anzahl der Jugendlichen in Zuge der Workshops mehr und mehr reduzierte.</w:t>
      </w:r>
      <w:r w:rsidR="00D64778">
        <w:rPr>
          <w:rFonts w:cs="Arial"/>
          <w:bCs/>
          <w:szCs w:val="22"/>
        </w:rPr>
        <w:t xml:space="preserve"> Die freiwilligen Teilnahme an den Workshops war für das Projektteam immer wieder herausfordernd, das zeigte sich auch im </w:t>
      </w:r>
      <w:r w:rsidR="00D64778" w:rsidRPr="00367176">
        <w:rPr>
          <w:rFonts w:cs="Arial"/>
          <w:b/>
          <w:bCs/>
          <w:szCs w:val="22"/>
        </w:rPr>
        <w:t>zweiten Workshop</w:t>
      </w:r>
      <w:r w:rsidR="00D64778">
        <w:rPr>
          <w:rFonts w:cs="Arial"/>
          <w:bCs/>
          <w:szCs w:val="22"/>
        </w:rPr>
        <w:t xml:space="preserve">, der für eine Beobachtung ausgewählt wurde, wobei </w:t>
      </w:r>
      <w:r w:rsidR="00492EF6">
        <w:rPr>
          <w:rFonts w:cs="Arial"/>
          <w:bCs/>
          <w:szCs w:val="22"/>
        </w:rPr>
        <w:t>hier mit der Zeit mehr Burschen hinzukamen.</w:t>
      </w:r>
      <w:r w:rsidR="00B04C2F">
        <w:rPr>
          <w:rFonts w:cs="Arial"/>
          <w:bCs/>
          <w:szCs w:val="22"/>
        </w:rPr>
        <w:t xml:space="preserve"> Bei diesem Workshop konnten die Jugendlichen durch gemeinsame Übungen</w:t>
      </w:r>
      <w:r w:rsidR="00086145">
        <w:rPr>
          <w:rFonts w:cs="Arial"/>
          <w:bCs/>
          <w:szCs w:val="22"/>
        </w:rPr>
        <w:t xml:space="preserve"> sowie durch die verwendeten Methoden (Anschauungstafeln, Materialien zum Angreifen)</w:t>
      </w:r>
      <w:r w:rsidR="00B04C2F">
        <w:rPr>
          <w:rFonts w:cs="Arial"/>
          <w:bCs/>
          <w:szCs w:val="22"/>
        </w:rPr>
        <w:t xml:space="preserve"> stark eingebunden werden. Ersichtlich wurde der sehr wertschätzende Umgang der Workshopleiter gegenüber den Burschen. </w:t>
      </w:r>
      <w:r w:rsidR="000E10E2">
        <w:rPr>
          <w:rFonts w:cs="Arial"/>
          <w:bCs/>
          <w:szCs w:val="22"/>
        </w:rPr>
        <w:t>Die Jugendlichen nutzten zudem die Gelegenheit, dem anwesenden Mediziner als Workshopleiter konkrete Fragen zum Thema Sexualität zu stellen – die Burschen schienen ausreichend vertrauen aufgebaut zu haben und die Workshopleiter auch als Experten wahrzunehmen.</w:t>
      </w:r>
      <w:r w:rsidR="00086145">
        <w:rPr>
          <w:rFonts w:cs="Arial"/>
          <w:bCs/>
          <w:szCs w:val="22"/>
        </w:rPr>
        <w:t xml:space="preserve"> Sehr hilfreich und sinnvoll erschien auch die längere Reflexion der Workshopleiter mit den Jugendbetreuern vor Ort – diese äußerten ihre Zufriedenheit und </w:t>
      </w:r>
      <w:r w:rsidR="00A5221D">
        <w:rPr>
          <w:rFonts w:cs="Arial"/>
          <w:bCs/>
          <w:szCs w:val="22"/>
        </w:rPr>
        <w:t>verbalisierten Wünsche für die Gestaltung zukünftiger Workshops.</w:t>
      </w:r>
      <w:r w:rsidR="00367176">
        <w:rPr>
          <w:rFonts w:cs="Arial"/>
          <w:bCs/>
          <w:szCs w:val="22"/>
        </w:rPr>
        <w:t xml:space="preserve"> </w:t>
      </w:r>
    </w:p>
    <w:p w14:paraId="4100C8CC" w14:textId="3B0C1E8C" w:rsidR="00990ABB" w:rsidRDefault="00367176" w:rsidP="00122171">
      <w:pPr>
        <w:spacing w:after="120"/>
        <w:rPr>
          <w:rFonts w:cs="Arial"/>
          <w:bCs/>
          <w:szCs w:val="22"/>
        </w:rPr>
      </w:pPr>
      <w:r>
        <w:rPr>
          <w:rFonts w:cs="Arial"/>
          <w:bCs/>
          <w:szCs w:val="22"/>
        </w:rPr>
        <w:t xml:space="preserve">Der </w:t>
      </w:r>
      <w:r w:rsidRPr="00367176">
        <w:rPr>
          <w:rFonts w:cs="Arial"/>
          <w:b/>
          <w:bCs/>
          <w:szCs w:val="22"/>
        </w:rPr>
        <w:t>dritte Workshop</w:t>
      </w:r>
      <w:r>
        <w:rPr>
          <w:rFonts w:cs="Arial"/>
          <w:bCs/>
          <w:szCs w:val="22"/>
        </w:rPr>
        <w:t xml:space="preserve"> hatte wiederum eine ganz andere Dynamik: dieser war der letzte einer ganzen Workshopreihe und beinhaltete auch die Umsetzung eines Kleinprojekts. </w:t>
      </w:r>
      <w:r w:rsidR="00107438">
        <w:rPr>
          <w:rFonts w:cs="Arial"/>
          <w:bCs/>
          <w:szCs w:val="22"/>
        </w:rPr>
        <w:t xml:space="preserve">Im Zentrum des Workshops stand ein Quiz (über das App Kahoot), an welchem insgesamt 27 Jugendliche teilnahmen. Für das Quiz wurden unter anderem auch Fragen zum Thema Sexualität </w:t>
      </w:r>
      <w:r w:rsidR="00AC07EE">
        <w:rPr>
          <w:rFonts w:cs="Arial"/>
          <w:bCs/>
          <w:szCs w:val="22"/>
        </w:rPr>
        <w:t xml:space="preserve">und Sucht </w:t>
      </w:r>
      <w:r w:rsidR="00A219A3">
        <w:rPr>
          <w:rFonts w:cs="Arial"/>
          <w:bCs/>
          <w:szCs w:val="22"/>
        </w:rPr>
        <w:t>i</w:t>
      </w:r>
      <w:r w:rsidR="00107438">
        <w:rPr>
          <w:rFonts w:cs="Arial"/>
          <w:bCs/>
          <w:szCs w:val="22"/>
        </w:rPr>
        <w:t xml:space="preserve">m Vorfeld </w:t>
      </w:r>
      <w:r w:rsidR="00AC07EE">
        <w:rPr>
          <w:rFonts w:cs="Arial"/>
          <w:bCs/>
          <w:szCs w:val="22"/>
        </w:rPr>
        <w:t xml:space="preserve">von den Jugendlichen </w:t>
      </w:r>
      <w:r w:rsidR="00107438">
        <w:rPr>
          <w:rFonts w:cs="Arial"/>
          <w:bCs/>
          <w:szCs w:val="22"/>
        </w:rPr>
        <w:t>gesammelt.</w:t>
      </w:r>
      <w:r w:rsidR="004C1503">
        <w:rPr>
          <w:rFonts w:cs="Arial"/>
          <w:bCs/>
          <w:szCs w:val="22"/>
        </w:rPr>
        <w:t xml:space="preserve"> </w:t>
      </w:r>
      <w:r w:rsidR="00AC07EE">
        <w:rPr>
          <w:rFonts w:cs="Arial"/>
          <w:bCs/>
          <w:szCs w:val="22"/>
        </w:rPr>
        <w:t>Es</w:t>
      </w:r>
      <w:r w:rsidR="00AC07EE" w:rsidRPr="00AC07EE">
        <w:rPr>
          <w:rFonts w:cs="Arial"/>
          <w:bCs/>
          <w:szCs w:val="22"/>
        </w:rPr>
        <w:t xml:space="preserve"> </w:t>
      </w:r>
      <w:r w:rsidR="00B33FEC">
        <w:rPr>
          <w:rFonts w:cs="Arial"/>
          <w:bCs/>
          <w:szCs w:val="22"/>
        </w:rPr>
        <w:t>bereitete</w:t>
      </w:r>
      <w:r w:rsidR="00AC07EE">
        <w:rPr>
          <w:rFonts w:cs="Arial"/>
          <w:bCs/>
          <w:szCs w:val="22"/>
        </w:rPr>
        <w:t xml:space="preserve"> diesen sichtlich Freude, </w:t>
      </w:r>
      <w:r w:rsidR="00AC07EE" w:rsidRPr="00AC07EE">
        <w:rPr>
          <w:rFonts w:cs="Arial"/>
          <w:bCs/>
          <w:szCs w:val="22"/>
        </w:rPr>
        <w:t>ihre eigenen Fähigkeiten unter Beweis</w:t>
      </w:r>
      <w:r w:rsidR="00AC07EE">
        <w:rPr>
          <w:rFonts w:cs="Arial"/>
          <w:bCs/>
          <w:szCs w:val="22"/>
        </w:rPr>
        <w:t xml:space="preserve"> zu stellen. Die Jugendlichen wu</w:t>
      </w:r>
      <w:r w:rsidR="00AC07EE" w:rsidRPr="00AC07EE">
        <w:rPr>
          <w:rFonts w:cs="Arial"/>
          <w:bCs/>
          <w:szCs w:val="22"/>
        </w:rPr>
        <w:t xml:space="preserve">rden hier ganz bewusst mit ihren Kompetenzen wahrgenommen. Sie </w:t>
      </w:r>
      <w:r w:rsidR="00AC07EE">
        <w:rPr>
          <w:rFonts w:cs="Arial"/>
          <w:bCs/>
          <w:szCs w:val="22"/>
        </w:rPr>
        <w:t xml:space="preserve">schienen sehr </w:t>
      </w:r>
      <w:r w:rsidR="00AC07EE" w:rsidRPr="00AC07EE">
        <w:rPr>
          <w:rFonts w:cs="Arial"/>
          <w:bCs/>
          <w:szCs w:val="22"/>
        </w:rPr>
        <w:t>stolz</w:t>
      </w:r>
      <w:r w:rsidR="00AC07EE">
        <w:rPr>
          <w:rFonts w:cs="Arial"/>
          <w:bCs/>
          <w:szCs w:val="22"/>
        </w:rPr>
        <w:t xml:space="preserve"> zu sein</w:t>
      </w:r>
      <w:r w:rsidR="00AC07EE" w:rsidRPr="00AC07EE">
        <w:rPr>
          <w:rFonts w:cs="Arial"/>
          <w:bCs/>
          <w:szCs w:val="22"/>
        </w:rPr>
        <w:t>, wenn sie ihr Wissen teilen k</w:t>
      </w:r>
      <w:r w:rsidR="00AC07EE">
        <w:rPr>
          <w:rFonts w:cs="Arial"/>
          <w:bCs/>
          <w:szCs w:val="22"/>
        </w:rPr>
        <w:t>onnten</w:t>
      </w:r>
      <w:r w:rsidR="00AC07EE" w:rsidRPr="00AC07EE">
        <w:rPr>
          <w:rFonts w:cs="Arial"/>
          <w:bCs/>
          <w:szCs w:val="22"/>
        </w:rPr>
        <w:t xml:space="preserve"> und g</w:t>
      </w:r>
      <w:r w:rsidR="00AC07EE">
        <w:rPr>
          <w:rFonts w:cs="Arial"/>
          <w:bCs/>
          <w:szCs w:val="22"/>
        </w:rPr>
        <w:t>ingen</w:t>
      </w:r>
      <w:r w:rsidR="00AC07EE" w:rsidRPr="00AC07EE">
        <w:rPr>
          <w:rFonts w:cs="Arial"/>
          <w:bCs/>
          <w:szCs w:val="22"/>
        </w:rPr>
        <w:t xml:space="preserve"> auch sehr entspannt mit den Themenbereichen Sexualität und Sucht um.</w:t>
      </w:r>
      <w:r w:rsidR="00A14049">
        <w:rPr>
          <w:rFonts w:cs="Arial"/>
          <w:bCs/>
          <w:szCs w:val="22"/>
        </w:rPr>
        <w:t xml:space="preserve"> </w:t>
      </w:r>
      <w:r w:rsidR="004C1503" w:rsidRPr="004C1503">
        <w:rPr>
          <w:rFonts w:cs="Arial"/>
          <w:bCs/>
          <w:szCs w:val="22"/>
        </w:rPr>
        <w:t>Das spielerische Moment, und sicher auch der W</w:t>
      </w:r>
      <w:r w:rsidR="00A14049">
        <w:rPr>
          <w:rFonts w:cs="Arial"/>
          <w:bCs/>
          <w:szCs w:val="22"/>
        </w:rPr>
        <w:t>ettbewerb (die Zwischenstände wu</w:t>
      </w:r>
      <w:r w:rsidR="004C1503" w:rsidRPr="004C1503">
        <w:rPr>
          <w:rFonts w:cs="Arial"/>
          <w:bCs/>
          <w:szCs w:val="22"/>
        </w:rPr>
        <w:t>rden bei der App regelmäßig eingeblendet) wirk</w:t>
      </w:r>
      <w:r w:rsidR="00A14049">
        <w:rPr>
          <w:rFonts w:cs="Arial"/>
          <w:bCs/>
          <w:szCs w:val="22"/>
        </w:rPr>
        <w:t>t</w:t>
      </w:r>
      <w:r w:rsidR="004C1503" w:rsidRPr="004C1503">
        <w:rPr>
          <w:rFonts w:cs="Arial"/>
          <w:bCs/>
          <w:szCs w:val="22"/>
        </w:rPr>
        <w:t>en sich sichtlich positiv auf die Motivation der Jugendlichen aus.</w:t>
      </w:r>
      <w:r w:rsidR="00A14049">
        <w:rPr>
          <w:rFonts w:cs="Arial"/>
          <w:bCs/>
          <w:szCs w:val="22"/>
        </w:rPr>
        <w:t xml:space="preserve"> </w:t>
      </w:r>
      <w:r w:rsidR="00A14049" w:rsidRPr="00A14049">
        <w:rPr>
          <w:rFonts w:cs="Arial"/>
          <w:bCs/>
          <w:szCs w:val="22"/>
        </w:rPr>
        <w:t>Die Jugendlichen diskutier</w:t>
      </w:r>
      <w:r w:rsidR="00122171">
        <w:rPr>
          <w:rFonts w:cs="Arial"/>
          <w:bCs/>
          <w:szCs w:val="22"/>
        </w:rPr>
        <w:t>t</w:t>
      </w:r>
      <w:r w:rsidR="00A14049" w:rsidRPr="00A14049">
        <w:rPr>
          <w:rFonts w:cs="Arial"/>
          <w:bCs/>
          <w:szCs w:val="22"/>
        </w:rPr>
        <w:t>en auch während des Quiz sehr lebendig und tausch</w:t>
      </w:r>
      <w:r w:rsidR="00122171">
        <w:rPr>
          <w:rFonts w:cs="Arial"/>
          <w:bCs/>
          <w:szCs w:val="22"/>
        </w:rPr>
        <w:t>t</w:t>
      </w:r>
      <w:r w:rsidR="00A14049" w:rsidRPr="00A14049">
        <w:rPr>
          <w:rFonts w:cs="Arial"/>
          <w:bCs/>
          <w:szCs w:val="22"/>
        </w:rPr>
        <w:t>en sich zu den Inhalten gut aus.</w:t>
      </w:r>
      <w:r w:rsidR="00122171">
        <w:rPr>
          <w:rFonts w:cs="Arial"/>
          <w:bCs/>
          <w:szCs w:val="22"/>
        </w:rPr>
        <w:t xml:space="preserve"> Das Quiz bo</w:t>
      </w:r>
      <w:r w:rsidR="00122171" w:rsidRPr="00122171">
        <w:rPr>
          <w:rFonts w:cs="Arial"/>
          <w:bCs/>
          <w:szCs w:val="22"/>
        </w:rPr>
        <w:t xml:space="preserve">t aus Sicht </w:t>
      </w:r>
      <w:r w:rsidR="00122171">
        <w:rPr>
          <w:rFonts w:cs="Arial"/>
          <w:bCs/>
          <w:szCs w:val="22"/>
        </w:rPr>
        <w:t xml:space="preserve">der Evaluation </w:t>
      </w:r>
      <w:r w:rsidR="00122171" w:rsidRPr="00122171">
        <w:rPr>
          <w:rFonts w:cs="Arial"/>
          <w:bCs/>
          <w:szCs w:val="22"/>
        </w:rPr>
        <w:t>einen guten Abschl</w:t>
      </w:r>
      <w:r w:rsidR="00122171">
        <w:rPr>
          <w:rFonts w:cs="Arial"/>
          <w:bCs/>
          <w:szCs w:val="22"/>
        </w:rPr>
        <w:t>uss der gemeinsamen Arbeit im Jugendzentrum</w:t>
      </w:r>
      <w:r w:rsidR="00122171" w:rsidRPr="00122171">
        <w:rPr>
          <w:rFonts w:cs="Arial"/>
          <w:bCs/>
          <w:szCs w:val="22"/>
        </w:rPr>
        <w:t xml:space="preserve"> und eignet</w:t>
      </w:r>
      <w:r w:rsidR="00122171">
        <w:rPr>
          <w:rFonts w:cs="Arial"/>
          <w:bCs/>
          <w:szCs w:val="22"/>
        </w:rPr>
        <w:t>e</w:t>
      </w:r>
      <w:r w:rsidR="00122171" w:rsidRPr="00122171">
        <w:rPr>
          <w:rFonts w:cs="Arial"/>
          <w:bCs/>
          <w:szCs w:val="22"/>
        </w:rPr>
        <w:t xml:space="preserve"> sich, um die behandelten Themen nochmals in spielerischer Form ins Bewusstsein zu heben.</w:t>
      </w:r>
    </w:p>
    <w:p w14:paraId="0B5C12DC" w14:textId="664C32EC" w:rsidR="00122171" w:rsidRDefault="00122171" w:rsidP="00122171">
      <w:pPr>
        <w:spacing w:after="120"/>
        <w:rPr>
          <w:rFonts w:cs="Arial"/>
          <w:bCs/>
          <w:szCs w:val="22"/>
        </w:rPr>
      </w:pPr>
      <w:r>
        <w:rPr>
          <w:rFonts w:cs="Arial"/>
          <w:bCs/>
          <w:szCs w:val="22"/>
        </w:rPr>
        <w:t>Zusammenfassend lassen sich folgende Lessons Learned aus den Beobachtungen herausarbeiten:</w:t>
      </w:r>
    </w:p>
    <w:p w14:paraId="16E0F5B2" w14:textId="7BB6AB0C" w:rsidR="003320B2" w:rsidRDefault="00A23BA6" w:rsidP="00CC3398">
      <w:pPr>
        <w:pStyle w:val="Listenabsatz"/>
        <w:numPr>
          <w:ilvl w:val="0"/>
          <w:numId w:val="20"/>
        </w:numPr>
        <w:spacing w:after="120"/>
        <w:ind w:left="714" w:hanging="357"/>
        <w:contextualSpacing w:val="0"/>
        <w:rPr>
          <w:rFonts w:cs="Arial"/>
          <w:bCs/>
          <w:szCs w:val="22"/>
        </w:rPr>
      </w:pPr>
      <w:r>
        <w:rPr>
          <w:rFonts w:cs="Arial"/>
          <w:bCs/>
          <w:szCs w:val="22"/>
        </w:rPr>
        <w:t>Didaktik: spielerische Methoden und Übungen, die die Jugendlichen einbinden (Quiz), eignen sich sehr gut, während Powerpoint</w:t>
      </w:r>
      <w:r w:rsidR="00A219A3">
        <w:rPr>
          <w:rFonts w:cs="Arial"/>
          <w:bCs/>
          <w:szCs w:val="22"/>
        </w:rPr>
        <w:t>-P</w:t>
      </w:r>
      <w:r>
        <w:rPr>
          <w:rFonts w:cs="Arial"/>
          <w:bCs/>
          <w:szCs w:val="22"/>
        </w:rPr>
        <w:t>räsentationen nur bedingt das Interesse wecken.</w:t>
      </w:r>
    </w:p>
    <w:p w14:paraId="681EE770" w14:textId="4956F0D2" w:rsidR="003D10BF" w:rsidRDefault="00A23BA6" w:rsidP="00CC3398">
      <w:pPr>
        <w:pStyle w:val="Listenabsatz"/>
        <w:numPr>
          <w:ilvl w:val="0"/>
          <w:numId w:val="20"/>
        </w:numPr>
        <w:spacing w:after="120"/>
        <w:ind w:left="714" w:hanging="357"/>
        <w:contextualSpacing w:val="0"/>
        <w:rPr>
          <w:rFonts w:cs="Arial"/>
          <w:bCs/>
          <w:szCs w:val="22"/>
        </w:rPr>
      </w:pPr>
      <w:r>
        <w:rPr>
          <w:rFonts w:cs="Arial"/>
          <w:bCs/>
          <w:szCs w:val="22"/>
        </w:rPr>
        <w:t>Reflexion</w:t>
      </w:r>
      <w:r w:rsidR="003D10BF">
        <w:rPr>
          <w:rFonts w:cs="Arial"/>
          <w:bCs/>
          <w:szCs w:val="22"/>
        </w:rPr>
        <w:t xml:space="preserve"> mit dem Jugendzentrum: die Vor</w:t>
      </w:r>
      <w:r>
        <w:rPr>
          <w:rFonts w:cs="Arial"/>
          <w:bCs/>
          <w:szCs w:val="22"/>
        </w:rPr>
        <w:t>- und Nachbesprechungen sind sehr wichtig</w:t>
      </w:r>
      <w:r w:rsidR="003D10BF">
        <w:rPr>
          <w:rFonts w:cs="Arial"/>
          <w:bCs/>
          <w:szCs w:val="22"/>
        </w:rPr>
        <w:t xml:space="preserve"> zur Weiterentwicklung der methodischen und inhaltlichen Gestaltung.</w:t>
      </w:r>
    </w:p>
    <w:p w14:paraId="240E1A78" w14:textId="53115222" w:rsidR="00A23BA6" w:rsidRPr="0067206E" w:rsidRDefault="003D10BF" w:rsidP="00CC3398">
      <w:pPr>
        <w:pStyle w:val="Listenabsatz"/>
        <w:numPr>
          <w:ilvl w:val="0"/>
          <w:numId w:val="20"/>
        </w:numPr>
        <w:spacing w:after="120"/>
        <w:ind w:left="714" w:hanging="357"/>
        <w:contextualSpacing w:val="0"/>
        <w:rPr>
          <w:rFonts w:cs="Arial"/>
          <w:bCs/>
          <w:szCs w:val="22"/>
          <w:lang w:val="de-AT"/>
        </w:rPr>
      </w:pPr>
      <w:r>
        <w:rPr>
          <w:rFonts w:cs="Arial"/>
          <w:bCs/>
          <w:szCs w:val="22"/>
        </w:rPr>
        <w:t>Jugendbetreuer als Ressource: diese kennen die Jugendlichen sehr gut und können daher in den Workshops und auch schon in den Vorbereitungen, die Jugendlichen motivieren, am Workshop teilzunehmen und sich einzubringen.</w:t>
      </w:r>
      <w:r w:rsidR="0067206E">
        <w:rPr>
          <w:rFonts w:cs="Arial"/>
          <w:bCs/>
          <w:szCs w:val="22"/>
        </w:rPr>
        <w:t xml:space="preserve"> </w:t>
      </w:r>
      <w:r w:rsidR="0067206E" w:rsidRPr="0067206E">
        <w:rPr>
          <w:rFonts w:cs="Arial"/>
          <w:bCs/>
          <w:szCs w:val="22"/>
        </w:rPr>
        <w:t xml:space="preserve">Der Erfolg ist </w:t>
      </w:r>
      <w:r w:rsidR="0067206E">
        <w:rPr>
          <w:rFonts w:cs="Arial"/>
          <w:bCs/>
          <w:szCs w:val="22"/>
        </w:rPr>
        <w:t xml:space="preserve">auch </w:t>
      </w:r>
      <w:r w:rsidR="0067206E" w:rsidRPr="0067206E">
        <w:rPr>
          <w:rFonts w:cs="Arial"/>
          <w:bCs/>
          <w:szCs w:val="22"/>
        </w:rPr>
        <w:t xml:space="preserve">davon abhängig, welche Stimmung im </w:t>
      </w:r>
      <w:r w:rsidR="0067206E">
        <w:rPr>
          <w:rFonts w:cs="Arial"/>
          <w:bCs/>
          <w:szCs w:val="22"/>
        </w:rPr>
        <w:t>Jugendzentrum</w:t>
      </w:r>
      <w:r w:rsidR="0067206E" w:rsidRPr="0067206E">
        <w:rPr>
          <w:rFonts w:cs="Arial"/>
          <w:bCs/>
          <w:szCs w:val="22"/>
        </w:rPr>
        <w:t xml:space="preserve"> herrscht, wie das jeweilige Team mit den Jugendlichen umgeht und ob sich die Jugendlichen zur Teilnahme (ohne Zwang) motivieren lassen.</w:t>
      </w:r>
    </w:p>
    <w:p w14:paraId="4F3E7213" w14:textId="7909A776" w:rsidR="003320B2" w:rsidRPr="00B33FEC" w:rsidRDefault="00884D90" w:rsidP="00CC3398">
      <w:pPr>
        <w:pStyle w:val="Listenabsatz"/>
        <w:numPr>
          <w:ilvl w:val="0"/>
          <w:numId w:val="20"/>
        </w:numPr>
        <w:spacing w:after="120"/>
        <w:ind w:left="714" w:hanging="357"/>
        <w:contextualSpacing w:val="0"/>
        <w:rPr>
          <w:rFonts w:cs="Arial"/>
          <w:bCs/>
          <w:szCs w:val="22"/>
          <w:lang w:val="de-AT"/>
        </w:rPr>
      </w:pPr>
      <w:r>
        <w:rPr>
          <w:rFonts w:cs="Arial"/>
          <w:bCs/>
          <w:szCs w:val="22"/>
        </w:rPr>
        <w:lastRenderedPageBreak/>
        <w:t>Vorbildfunktion erfüllen</w:t>
      </w:r>
      <w:r w:rsidR="003D10BF">
        <w:rPr>
          <w:rFonts w:cs="Arial"/>
          <w:bCs/>
          <w:szCs w:val="22"/>
        </w:rPr>
        <w:t xml:space="preserve">: </w:t>
      </w:r>
      <w:r w:rsidR="0067206E" w:rsidRPr="0067206E">
        <w:rPr>
          <w:rFonts w:cs="Arial"/>
          <w:bCs/>
          <w:szCs w:val="22"/>
        </w:rPr>
        <w:t xml:space="preserve">Es wirkt sich positiv aus, dass die beiden Trainer selbst </w:t>
      </w:r>
      <w:r w:rsidR="0067206E">
        <w:rPr>
          <w:rFonts w:cs="Arial"/>
          <w:bCs/>
          <w:szCs w:val="22"/>
        </w:rPr>
        <w:t>Migrationshintergrund</w:t>
      </w:r>
      <w:r w:rsidR="0067206E" w:rsidRPr="0067206E">
        <w:rPr>
          <w:rFonts w:cs="Arial"/>
          <w:bCs/>
          <w:szCs w:val="22"/>
        </w:rPr>
        <w:t xml:space="preserve"> haben, indem es so scheint, dass die Jugendlichen auch aus diesem Grund leicht(er) Vertrauen fassen, auch sehen, was alles möglich wäre.</w:t>
      </w:r>
    </w:p>
    <w:p w14:paraId="026A5401" w14:textId="77777777" w:rsidR="00B33FEC" w:rsidRPr="00B33FEC" w:rsidRDefault="00B33FEC" w:rsidP="00B33FEC">
      <w:pPr>
        <w:pStyle w:val="Listenabsatz"/>
        <w:rPr>
          <w:rFonts w:cs="Arial"/>
          <w:bCs/>
          <w:szCs w:val="22"/>
          <w:lang w:val="de-AT"/>
        </w:rPr>
      </w:pPr>
    </w:p>
    <w:p w14:paraId="189A9C68" w14:textId="51102A39" w:rsidR="00990ABB" w:rsidRPr="00324679" w:rsidRDefault="00324679" w:rsidP="00324679">
      <w:pPr>
        <w:pStyle w:val="berschrift2"/>
        <w:spacing w:before="360" w:after="240"/>
        <w:rPr>
          <w:b/>
          <w:i w:val="0"/>
          <w:color w:val="31849B" w:themeColor="accent5" w:themeShade="BF"/>
        </w:rPr>
      </w:pPr>
      <w:bookmarkStart w:id="7" w:name="_Toc433448490"/>
      <w:r>
        <w:rPr>
          <w:b/>
          <w:i w:val="0"/>
          <w:color w:val="31849B" w:themeColor="accent5" w:themeShade="BF"/>
        </w:rPr>
        <w:t>3.4</w:t>
      </w:r>
      <w:r w:rsidR="00990ABB" w:rsidRPr="00324679">
        <w:rPr>
          <w:b/>
          <w:i w:val="0"/>
          <w:color w:val="31849B" w:themeColor="accent5" w:themeShade="BF"/>
        </w:rPr>
        <w:t xml:space="preserve">. </w:t>
      </w:r>
      <w:r w:rsidR="00671253">
        <w:rPr>
          <w:b/>
          <w:i w:val="0"/>
          <w:color w:val="31849B" w:themeColor="accent5" w:themeShade="BF"/>
        </w:rPr>
        <w:t>Zusammenfassung der</w:t>
      </w:r>
      <w:r w:rsidR="00990ABB" w:rsidRPr="00324679">
        <w:rPr>
          <w:b/>
          <w:i w:val="0"/>
          <w:color w:val="31849B" w:themeColor="accent5" w:themeShade="BF"/>
        </w:rPr>
        <w:t xml:space="preserve"> Interviews mit </w:t>
      </w:r>
      <w:r w:rsidR="00671253">
        <w:rPr>
          <w:b/>
          <w:i w:val="0"/>
          <w:color w:val="31849B" w:themeColor="accent5" w:themeShade="BF"/>
        </w:rPr>
        <w:t>den Mitarbeitern</w:t>
      </w:r>
      <w:r w:rsidR="00990ABB" w:rsidRPr="00324679">
        <w:rPr>
          <w:b/>
          <w:i w:val="0"/>
          <w:color w:val="31849B" w:themeColor="accent5" w:themeShade="BF"/>
        </w:rPr>
        <w:t xml:space="preserve"> der </w:t>
      </w:r>
      <w:r w:rsidR="00671253">
        <w:rPr>
          <w:b/>
          <w:i w:val="0"/>
          <w:color w:val="31849B" w:themeColor="accent5" w:themeShade="BF"/>
        </w:rPr>
        <w:t>Jugendzentren</w:t>
      </w:r>
      <w:bookmarkEnd w:id="7"/>
    </w:p>
    <w:p w14:paraId="30207319" w14:textId="5E78CC09" w:rsidR="009E653C" w:rsidRPr="00BE2385" w:rsidRDefault="002468FF" w:rsidP="00BE2385">
      <w:pPr>
        <w:spacing w:after="240"/>
        <w:rPr>
          <w:rFonts w:cs="Arial"/>
          <w:bCs/>
          <w:szCs w:val="22"/>
          <w:lang w:val="de-AT"/>
        </w:rPr>
      </w:pPr>
      <w:r>
        <w:rPr>
          <w:rFonts w:cs="Arial"/>
          <w:bCs/>
          <w:szCs w:val="22"/>
        </w:rPr>
        <w:t>Insgesamt acht</w:t>
      </w:r>
      <w:r w:rsidR="009E653C">
        <w:rPr>
          <w:rFonts w:cs="Arial"/>
          <w:bCs/>
          <w:szCs w:val="22"/>
        </w:rPr>
        <w:t xml:space="preserve"> Personen </w:t>
      </w:r>
      <w:r>
        <w:rPr>
          <w:rFonts w:cs="Arial"/>
          <w:bCs/>
          <w:szCs w:val="22"/>
        </w:rPr>
        <w:t xml:space="preserve">aus Jugendzentren wurden im Laufe des Projekts telefonisch befragt, wobei die Dauer der Interviews von zehn Minuten bis 50 Minuten variierte. </w:t>
      </w:r>
      <w:r w:rsidR="006E065C">
        <w:rPr>
          <w:rFonts w:cs="Arial"/>
          <w:bCs/>
          <w:szCs w:val="22"/>
        </w:rPr>
        <w:t>Zentrale Inhalte der Interviews waren die Zusammenarbeit und Kommunikation mit MEN im Zuge der Umsetzung der Workshops, eine Reflexio</w:t>
      </w:r>
      <w:r w:rsidR="00B04858">
        <w:rPr>
          <w:rFonts w:cs="Arial"/>
          <w:bCs/>
          <w:szCs w:val="22"/>
        </w:rPr>
        <w:t>n</w:t>
      </w:r>
      <w:r w:rsidR="006E065C">
        <w:rPr>
          <w:rFonts w:cs="Arial"/>
          <w:bCs/>
          <w:szCs w:val="22"/>
        </w:rPr>
        <w:t xml:space="preserve"> der Relevanz des Projekts und des Nutzens für die Burschen sowie eine Einschätzung der Nachhaltigkeit der gesetzten Maßnahmen.</w:t>
      </w:r>
    </w:p>
    <w:p w14:paraId="4E387E16" w14:textId="203FB77D" w:rsidR="00EE2644" w:rsidRPr="00EE2644" w:rsidRDefault="007374C7" w:rsidP="00EE2644">
      <w:pPr>
        <w:spacing w:after="0"/>
        <w:rPr>
          <w:rFonts w:cs="Arial"/>
          <w:color w:val="000000" w:themeColor="text1"/>
          <w:szCs w:val="22"/>
          <w:u w:val="single"/>
        </w:rPr>
      </w:pPr>
      <w:r>
        <w:rPr>
          <w:rFonts w:cs="Arial"/>
          <w:color w:val="000000" w:themeColor="text1"/>
          <w:szCs w:val="22"/>
          <w:u w:val="single"/>
        </w:rPr>
        <w:t>Zusammenarbeit und Kommunikation mit MEN</w:t>
      </w:r>
      <w:r w:rsidR="00EE2644" w:rsidRPr="00EE2644">
        <w:rPr>
          <w:rFonts w:cs="Arial"/>
          <w:color w:val="000000" w:themeColor="text1"/>
          <w:szCs w:val="22"/>
          <w:u w:val="single"/>
        </w:rPr>
        <w:t>:</w:t>
      </w:r>
    </w:p>
    <w:p w14:paraId="31973254" w14:textId="583006A7" w:rsidR="00324679" w:rsidRDefault="006E065C" w:rsidP="006E065C">
      <w:pPr>
        <w:spacing w:after="120"/>
        <w:rPr>
          <w:rFonts w:cs="Arial"/>
          <w:bCs/>
          <w:szCs w:val="22"/>
        </w:rPr>
      </w:pPr>
      <w:r>
        <w:rPr>
          <w:rFonts w:cs="Arial"/>
          <w:bCs/>
          <w:szCs w:val="22"/>
        </w:rPr>
        <w:t xml:space="preserve">Die Befragten zeigten sich sehr zufrieden mit der Umsetzung der Workshops und der Kooperation mit MEN. </w:t>
      </w:r>
      <w:r>
        <w:rPr>
          <w:rFonts w:cs="Arial"/>
          <w:bCs/>
          <w:i/>
          <w:iCs/>
          <w:szCs w:val="22"/>
        </w:rPr>
        <w:t>„D</w:t>
      </w:r>
      <w:r w:rsidRPr="00B149BF">
        <w:rPr>
          <w:rFonts w:cs="Arial"/>
          <w:bCs/>
          <w:i/>
          <w:iCs/>
          <w:szCs w:val="22"/>
        </w:rPr>
        <w:t>ie Zusammenarbeit war auf Augenhöhe und sehr wertschätzend. Es war eine runde Sache und ich bin wunschlos glücklich.</w:t>
      </w:r>
      <w:r w:rsidRPr="00B149BF">
        <w:rPr>
          <w:rFonts w:cs="Arial"/>
          <w:bCs/>
          <w:szCs w:val="22"/>
        </w:rPr>
        <w:t>“</w:t>
      </w:r>
    </w:p>
    <w:p w14:paraId="5D7C19BC" w14:textId="3BACF27F" w:rsidR="00630301" w:rsidRPr="00630301" w:rsidRDefault="00D93676" w:rsidP="006E065C">
      <w:pPr>
        <w:spacing w:after="120"/>
        <w:rPr>
          <w:rFonts w:cs="Arial"/>
          <w:color w:val="000000" w:themeColor="text1"/>
          <w:szCs w:val="22"/>
        </w:rPr>
      </w:pPr>
      <w:r>
        <w:rPr>
          <w:rFonts w:cs="Arial"/>
          <w:bCs/>
          <w:szCs w:val="22"/>
        </w:rPr>
        <w:t xml:space="preserve">Die Organisation </w:t>
      </w:r>
      <w:r w:rsidR="00371E13">
        <w:rPr>
          <w:rFonts w:cs="Arial"/>
          <w:bCs/>
          <w:szCs w:val="22"/>
        </w:rPr>
        <w:t xml:space="preserve">der Workshops </w:t>
      </w:r>
      <w:r>
        <w:rPr>
          <w:rFonts w:cs="Arial"/>
          <w:bCs/>
          <w:szCs w:val="22"/>
        </w:rPr>
        <w:t>empfand ein Großteil der Interviewten als unkom</w:t>
      </w:r>
      <w:r w:rsidR="00AC0A6D">
        <w:rPr>
          <w:rFonts w:cs="Arial"/>
          <w:bCs/>
          <w:szCs w:val="22"/>
        </w:rPr>
        <w:t>pliziert und reibungslos. So war nach deren Angaben die Vorbereitung und Nachbereitung der Workshops adäquat und das MEN-Team zeigte sich auch flexibel i</w:t>
      </w:r>
      <w:r w:rsidR="003905D6">
        <w:rPr>
          <w:rFonts w:cs="Arial"/>
          <w:bCs/>
          <w:szCs w:val="22"/>
        </w:rPr>
        <w:t>n der Planung. Nur ein Befragter</w:t>
      </w:r>
      <w:r w:rsidR="00AC0A6D">
        <w:rPr>
          <w:rFonts w:cs="Arial"/>
          <w:bCs/>
          <w:szCs w:val="22"/>
        </w:rPr>
        <w:t xml:space="preserve"> erwähnt</w:t>
      </w:r>
      <w:r w:rsidR="003905D6">
        <w:rPr>
          <w:rFonts w:cs="Arial"/>
          <w:bCs/>
          <w:szCs w:val="22"/>
        </w:rPr>
        <w:t>e</w:t>
      </w:r>
      <w:r w:rsidR="00AC0A6D">
        <w:rPr>
          <w:rFonts w:cs="Arial"/>
          <w:bCs/>
          <w:szCs w:val="22"/>
        </w:rPr>
        <w:t xml:space="preserve">, dass er die Kooperation zu Beginn als etwas </w:t>
      </w:r>
      <w:r w:rsidR="00DD1870">
        <w:rPr>
          <w:rFonts w:cs="Arial"/>
          <w:i/>
          <w:color w:val="000000" w:themeColor="text1"/>
          <w:szCs w:val="22"/>
        </w:rPr>
        <w:t>„zäh</w:t>
      </w:r>
      <w:r w:rsidR="00AC0A6D" w:rsidRPr="00DD1870">
        <w:rPr>
          <w:rFonts w:cs="Arial"/>
          <w:i/>
          <w:color w:val="000000" w:themeColor="text1"/>
          <w:szCs w:val="22"/>
        </w:rPr>
        <w:t>“</w:t>
      </w:r>
      <w:r w:rsidR="00864D26">
        <w:rPr>
          <w:rFonts w:cs="Arial"/>
          <w:color w:val="000000" w:themeColor="text1"/>
          <w:szCs w:val="22"/>
        </w:rPr>
        <w:t xml:space="preserve"> empfand</w:t>
      </w:r>
      <w:r w:rsidR="00AC0A6D">
        <w:rPr>
          <w:rFonts w:cs="Arial"/>
          <w:color w:val="000000" w:themeColor="text1"/>
          <w:szCs w:val="22"/>
        </w:rPr>
        <w:t xml:space="preserve">, </w:t>
      </w:r>
      <w:r w:rsidR="00740346">
        <w:rPr>
          <w:rFonts w:cs="Arial"/>
          <w:color w:val="000000" w:themeColor="text1"/>
          <w:szCs w:val="22"/>
        </w:rPr>
        <w:t xml:space="preserve">was sich dann </w:t>
      </w:r>
      <w:r w:rsidR="00AC0A6D">
        <w:rPr>
          <w:rFonts w:cs="Arial"/>
          <w:color w:val="000000" w:themeColor="text1"/>
          <w:szCs w:val="22"/>
        </w:rPr>
        <w:t>aber sehr gut entwickelt</w:t>
      </w:r>
      <w:r w:rsidR="00740346">
        <w:rPr>
          <w:rFonts w:cs="Arial"/>
          <w:color w:val="000000" w:themeColor="text1"/>
          <w:szCs w:val="22"/>
        </w:rPr>
        <w:t xml:space="preserve"> habe. Am Anfang sei nicht ganz klar gewesen, </w:t>
      </w:r>
      <w:r w:rsidR="00740346" w:rsidRPr="00DD1870">
        <w:rPr>
          <w:rFonts w:cs="Arial"/>
          <w:i/>
          <w:color w:val="000000" w:themeColor="text1"/>
          <w:szCs w:val="22"/>
        </w:rPr>
        <w:t>„wer in welcher Rolle was tut“</w:t>
      </w:r>
      <w:r w:rsidR="00740346">
        <w:rPr>
          <w:rFonts w:cs="Arial"/>
          <w:color w:val="000000" w:themeColor="text1"/>
          <w:szCs w:val="22"/>
        </w:rPr>
        <w:t>.</w:t>
      </w:r>
      <w:r w:rsidR="005C142D">
        <w:rPr>
          <w:rFonts w:cs="Arial"/>
          <w:color w:val="000000" w:themeColor="text1"/>
          <w:szCs w:val="22"/>
        </w:rPr>
        <w:t xml:space="preserve"> Es sei für die Jugendlichen auch nicht ganz durchschaubar gew</w:t>
      </w:r>
      <w:r w:rsidR="00864D26">
        <w:rPr>
          <w:rFonts w:cs="Arial"/>
          <w:color w:val="000000" w:themeColor="text1"/>
          <w:szCs w:val="22"/>
        </w:rPr>
        <w:t>esen, welchen Auftrag MEN haben und</w:t>
      </w:r>
      <w:r w:rsidR="005C142D">
        <w:rPr>
          <w:rFonts w:cs="Arial"/>
          <w:color w:val="000000" w:themeColor="text1"/>
          <w:szCs w:val="22"/>
        </w:rPr>
        <w:t xml:space="preserve"> warum sie da sind</w:t>
      </w:r>
      <w:r w:rsidR="00EE2760">
        <w:rPr>
          <w:rFonts w:cs="Arial"/>
          <w:color w:val="000000" w:themeColor="text1"/>
          <w:szCs w:val="22"/>
        </w:rPr>
        <w:t>, so der Befragte</w:t>
      </w:r>
      <w:r w:rsidR="005C142D">
        <w:rPr>
          <w:rFonts w:cs="Arial"/>
          <w:color w:val="000000" w:themeColor="text1"/>
          <w:szCs w:val="22"/>
        </w:rPr>
        <w:t xml:space="preserve">. </w:t>
      </w:r>
      <w:r w:rsidR="00740346">
        <w:rPr>
          <w:rFonts w:cs="Arial"/>
          <w:color w:val="000000" w:themeColor="text1"/>
          <w:szCs w:val="22"/>
        </w:rPr>
        <w:t xml:space="preserve">Im Verlauf der Workshops konnte das jedoch </w:t>
      </w:r>
      <w:r w:rsidR="00EE2760">
        <w:rPr>
          <w:rFonts w:cs="Arial"/>
          <w:color w:val="000000" w:themeColor="text1"/>
          <w:szCs w:val="22"/>
        </w:rPr>
        <w:t xml:space="preserve">schließlich </w:t>
      </w:r>
      <w:r w:rsidR="00740346">
        <w:rPr>
          <w:rFonts w:cs="Arial"/>
          <w:color w:val="000000" w:themeColor="text1"/>
          <w:szCs w:val="22"/>
        </w:rPr>
        <w:t>sehr gut geklärt werden</w:t>
      </w:r>
      <w:r w:rsidR="00EE2760">
        <w:rPr>
          <w:rFonts w:cs="Arial"/>
          <w:color w:val="000000" w:themeColor="text1"/>
          <w:szCs w:val="22"/>
        </w:rPr>
        <w:t>, insbesondere auch aufgrund der großen Reflexionsbereitschaft der Workshopleiter</w:t>
      </w:r>
      <w:r w:rsidR="00740346">
        <w:rPr>
          <w:rFonts w:cs="Arial"/>
          <w:color w:val="000000" w:themeColor="text1"/>
          <w:szCs w:val="22"/>
        </w:rPr>
        <w:t>.</w:t>
      </w:r>
    </w:p>
    <w:p w14:paraId="3224FC48" w14:textId="21CEF012" w:rsidR="00882773" w:rsidRPr="000B1A0D" w:rsidRDefault="00882773" w:rsidP="00D36F31">
      <w:pPr>
        <w:spacing w:after="120"/>
        <w:rPr>
          <w:rFonts w:cs="Arial"/>
          <w:color w:val="000000" w:themeColor="text1"/>
          <w:szCs w:val="22"/>
        </w:rPr>
      </w:pPr>
      <w:r>
        <w:rPr>
          <w:rFonts w:cs="Arial"/>
          <w:color w:val="000000" w:themeColor="text1"/>
          <w:szCs w:val="22"/>
        </w:rPr>
        <w:t>Sehr positiv empfunden wurde</w:t>
      </w:r>
      <w:r w:rsidR="000B1A0D">
        <w:rPr>
          <w:rFonts w:cs="Arial"/>
          <w:color w:val="000000" w:themeColor="text1"/>
          <w:szCs w:val="22"/>
        </w:rPr>
        <w:t>n</w:t>
      </w:r>
      <w:r>
        <w:rPr>
          <w:rFonts w:cs="Arial"/>
          <w:color w:val="000000" w:themeColor="text1"/>
          <w:szCs w:val="22"/>
        </w:rPr>
        <w:t xml:space="preserve"> </w:t>
      </w:r>
      <w:r w:rsidR="000B1A0D">
        <w:rPr>
          <w:rFonts w:cs="Arial"/>
          <w:color w:val="000000" w:themeColor="text1"/>
          <w:szCs w:val="22"/>
        </w:rPr>
        <w:t xml:space="preserve">von vielen Befragten </w:t>
      </w:r>
      <w:r>
        <w:rPr>
          <w:rFonts w:cs="Arial"/>
          <w:color w:val="000000" w:themeColor="text1"/>
          <w:szCs w:val="22"/>
        </w:rPr>
        <w:t xml:space="preserve">auch die Erfahrungen </w:t>
      </w:r>
      <w:r w:rsidR="000B1A0D">
        <w:rPr>
          <w:rFonts w:cs="Arial"/>
          <w:color w:val="000000" w:themeColor="text1"/>
          <w:szCs w:val="22"/>
        </w:rPr>
        <w:t>des</w:t>
      </w:r>
      <w:r>
        <w:rPr>
          <w:rFonts w:cs="Arial"/>
          <w:color w:val="000000" w:themeColor="text1"/>
          <w:szCs w:val="22"/>
        </w:rPr>
        <w:t xml:space="preserve"> MEN</w:t>
      </w:r>
      <w:r w:rsidR="000B1A0D">
        <w:rPr>
          <w:rFonts w:cs="Arial"/>
          <w:color w:val="000000" w:themeColor="text1"/>
          <w:szCs w:val="22"/>
        </w:rPr>
        <w:t>-Teams</w:t>
      </w:r>
      <w:r>
        <w:rPr>
          <w:rFonts w:cs="Arial"/>
          <w:color w:val="000000" w:themeColor="text1"/>
          <w:szCs w:val="22"/>
        </w:rPr>
        <w:t xml:space="preserve"> mit de</w:t>
      </w:r>
      <w:r w:rsidR="000B1A0D">
        <w:rPr>
          <w:rFonts w:cs="Arial"/>
          <w:color w:val="000000" w:themeColor="text1"/>
          <w:szCs w:val="22"/>
        </w:rPr>
        <w:t>n Bedingungen der offenen Jugendarbeit. Beispielsweise sei ein</w:t>
      </w:r>
      <w:r>
        <w:rPr>
          <w:rFonts w:cs="Arial"/>
          <w:color w:val="000000" w:themeColor="text1"/>
          <w:szCs w:val="22"/>
        </w:rPr>
        <w:t xml:space="preserve"> </w:t>
      </w:r>
      <w:r w:rsidR="000B1A0D">
        <w:rPr>
          <w:rFonts w:cs="Arial"/>
          <w:color w:val="000000" w:themeColor="text1"/>
          <w:szCs w:val="22"/>
        </w:rPr>
        <w:t>„</w:t>
      </w:r>
      <w:r>
        <w:rPr>
          <w:rFonts w:cs="Arial"/>
          <w:color w:val="000000" w:themeColor="text1"/>
          <w:szCs w:val="22"/>
        </w:rPr>
        <w:t>Problem</w:t>
      </w:r>
      <w:r w:rsidR="000B1A0D">
        <w:rPr>
          <w:rFonts w:cs="Arial"/>
          <w:color w:val="000000" w:themeColor="text1"/>
          <w:szCs w:val="22"/>
        </w:rPr>
        <w:t>“</w:t>
      </w:r>
      <w:r>
        <w:rPr>
          <w:rFonts w:cs="Arial"/>
          <w:color w:val="000000" w:themeColor="text1"/>
          <w:szCs w:val="22"/>
        </w:rPr>
        <w:t xml:space="preserve"> mit der offenen Jugendarbeit die schwere Planbarkeit. </w:t>
      </w:r>
      <w:r w:rsidR="00BC0439">
        <w:rPr>
          <w:rFonts w:cs="Arial"/>
          <w:color w:val="000000" w:themeColor="text1"/>
          <w:szCs w:val="22"/>
        </w:rPr>
        <w:t>Die Workshopleiter</w:t>
      </w:r>
      <w:r>
        <w:rPr>
          <w:rFonts w:cs="Arial"/>
          <w:color w:val="000000" w:themeColor="text1"/>
          <w:szCs w:val="22"/>
        </w:rPr>
        <w:t xml:space="preserve"> </w:t>
      </w:r>
      <w:r w:rsidR="00BC0439">
        <w:rPr>
          <w:rFonts w:cs="Arial"/>
          <w:color w:val="000000" w:themeColor="text1"/>
          <w:szCs w:val="22"/>
        </w:rPr>
        <w:t>waren</w:t>
      </w:r>
      <w:r>
        <w:rPr>
          <w:rFonts w:cs="Arial"/>
          <w:color w:val="000000" w:themeColor="text1"/>
          <w:szCs w:val="22"/>
        </w:rPr>
        <w:t xml:space="preserve"> spontan und konnten damit umgehen</w:t>
      </w:r>
      <w:r w:rsidR="000B1A0D">
        <w:rPr>
          <w:rFonts w:cs="Arial"/>
          <w:color w:val="000000" w:themeColor="text1"/>
          <w:szCs w:val="22"/>
        </w:rPr>
        <w:t>, so ein Befragter.</w:t>
      </w:r>
      <w:r w:rsidR="000B1A0D" w:rsidRPr="000B1A0D">
        <w:rPr>
          <w:rFonts w:cs="Arial"/>
          <w:color w:val="000000" w:themeColor="text1"/>
          <w:szCs w:val="22"/>
        </w:rPr>
        <w:t xml:space="preserve"> </w:t>
      </w:r>
      <w:r w:rsidR="000B1A0D">
        <w:rPr>
          <w:rFonts w:cs="Arial"/>
          <w:color w:val="000000" w:themeColor="text1"/>
          <w:szCs w:val="22"/>
        </w:rPr>
        <w:t xml:space="preserve">Die Abläufe in einem Jugendzentrum waren ein wichtiger Punkt, den MEN </w:t>
      </w:r>
      <w:r w:rsidR="000B1A0D" w:rsidRPr="00DD1870">
        <w:rPr>
          <w:rFonts w:cs="Arial"/>
          <w:i/>
          <w:color w:val="000000" w:themeColor="text1"/>
          <w:szCs w:val="22"/>
        </w:rPr>
        <w:t>„sehr parat“</w:t>
      </w:r>
      <w:r w:rsidR="000B1A0D">
        <w:rPr>
          <w:rFonts w:cs="Arial"/>
          <w:color w:val="000000" w:themeColor="text1"/>
          <w:szCs w:val="22"/>
        </w:rPr>
        <w:t xml:space="preserve"> gehabt hätte. Sie seien auf Themen der Jugendlichen eingegangen, hatten aber auc</w:t>
      </w:r>
      <w:r w:rsidR="00DD1870">
        <w:rPr>
          <w:rFonts w:cs="Arial"/>
          <w:color w:val="000000" w:themeColor="text1"/>
          <w:szCs w:val="22"/>
        </w:rPr>
        <w:t>h ihre eigene Agenda und das habe</w:t>
      </w:r>
      <w:r w:rsidR="000B1A0D">
        <w:rPr>
          <w:rFonts w:cs="Arial"/>
          <w:color w:val="000000" w:themeColor="text1"/>
          <w:szCs w:val="22"/>
        </w:rPr>
        <w:t xml:space="preserve"> gut zusammengepasst.</w:t>
      </w:r>
    </w:p>
    <w:p w14:paraId="540E77EA" w14:textId="4B2DB8E0" w:rsidR="00EE2760" w:rsidRDefault="00EE2760" w:rsidP="00BC0439">
      <w:pPr>
        <w:spacing w:after="120"/>
        <w:rPr>
          <w:rFonts w:cs="Arial"/>
          <w:color w:val="000000" w:themeColor="text1"/>
          <w:szCs w:val="22"/>
        </w:rPr>
      </w:pPr>
      <w:r>
        <w:rPr>
          <w:rFonts w:cs="Arial"/>
          <w:color w:val="000000" w:themeColor="text1"/>
          <w:szCs w:val="22"/>
        </w:rPr>
        <w:t>Die Einbindung der Jugendbetreuer in die Workshops war größtenteils unterschiedlich (manche waren in den Workshops anwesend, andere hielten sich bewusst zurück), wobei sich alle Befragten mit der Form der Einbindung durch das MEN-Team</w:t>
      </w:r>
      <w:r w:rsidR="00BC0439" w:rsidRPr="00BC0439">
        <w:rPr>
          <w:rFonts w:cs="Arial"/>
          <w:color w:val="000000" w:themeColor="text1"/>
          <w:szCs w:val="22"/>
        </w:rPr>
        <w:t xml:space="preserve"> </w:t>
      </w:r>
      <w:r w:rsidR="00BC0439">
        <w:rPr>
          <w:rFonts w:cs="Arial"/>
          <w:color w:val="000000" w:themeColor="text1"/>
          <w:szCs w:val="22"/>
        </w:rPr>
        <w:t>zufrieden zeigten</w:t>
      </w:r>
      <w:r>
        <w:rPr>
          <w:rFonts w:cs="Arial"/>
          <w:color w:val="000000" w:themeColor="text1"/>
          <w:szCs w:val="22"/>
        </w:rPr>
        <w:t xml:space="preserve">. </w:t>
      </w:r>
      <w:r w:rsidR="001A0E25">
        <w:rPr>
          <w:rFonts w:cs="Arial"/>
          <w:color w:val="000000" w:themeColor="text1"/>
          <w:szCs w:val="22"/>
        </w:rPr>
        <w:t xml:space="preserve">Interviewte machten auch deutlich, dass sie in ihrer Rolle als Jugendbetreuer sehr gut eine gelingende Umsetzung der Workshops stützen konnten: </w:t>
      </w:r>
      <w:r>
        <w:rPr>
          <w:rFonts w:cs="Arial"/>
          <w:color w:val="000000" w:themeColor="text1"/>
          <w:szCs w:val="22"/>
        </w:rPr>
        <w:t xml:space="preserve">Durch die sehr gute Beziehung der </w:t>
      </w:r>
      <w:r w:rsidR="001A0E25">
        <w:rPr>
          <w:rFonts w:cs="Arial"/>
          <w:color w:val="000000" w:themeColor="text1"/>
          <w:szCs w:val="22"/>
        </w:rPr>
        <w:t>Jugendbetreuer</w:t>
      </w:r>
      <w:r>
        <w:rPr>
          <w:rFonts w:cs="Arial"/>
          <w:color w:val="000000" w:themeColor="text1"/>
          <w:szCs w:val="22"/>
        </w:rPr>
        <w:t xml:space="preserve"> zu den Burschen konnten diese auch Grundstöcke und eine Basis für die Workshops legen, indem die Burschen vor den Workshops motiviert werden konnten, sich auch wirklich aktiv einzub</w:t>
      </w:r>
      <w:r w:rsidR="001A0E25">
        <w:rPr>
          <w:rFonts w:cs="Arial"/>
          <w:color w:val="000000" w:themeColor="text1"/>
          <w:szCs w:val="22"/>
        </w:rPr>
        <w:t xml:space="preserve">ringen und darauf einzulassen. </w:t>
      </w:r>
      <w:r w:rsidRPr="00DC1C6D">
        <w:rPr>
          <w:rFonts w:cs="Arial"/>
          <w:i/>
          <w:color w:val="000000" w:themeColor="text1"/>
          <w:szCs w:val="22"/>
        </w:rPr>
        <w:t>„Ich war sehr eingebunden. Ich würde sagen, wir haben uns sehr gut ergänzt. Ich fand das gut. (...) Natürlich ist soetwas immer auch ein Mehraufwand für uns, aber es hat gut so funktioniert.“</w:t>
      </w:r>
    </w:p>
    <w:p w14:paraId="457C22F6" w14:textId="50A59002" w:rsidR="006E065C" w:rsidRDefault="00DC1C6D" w:rsidP="001971E6">
      <w:pPr>
        <w:rPr>
          <w:rFonts w:cs="Arial"/>
          <w:color w:val="000000" w:themeColor="text1"/>
          <w:szCs w:val="22"/>
        </w:rPr>
      </w:pPr>
      <w:r>
        <w:rPr>
          <w:rFonts w:cs="Arial"/>
          <w:color w:val="000000" w:themeColor="text1"/>
          <w:szCs w:val="22"/>
        </w:rPr>
        <w:t>Der Mehrwert, d</w:t>
      </w:r>
      <w:r w:rsidR="001F20FB">
        <w:rPr>
          <w:rFonts w:cs="Arial"/>
          <w:color w:val="000000" w:themeColor="text1"/>
          <w:szCs w:val="22"/>
        </w:rPr>
        <w:t xml:space="preserve">ass die </w:t>
      </w:r>
      <w:r>
        <w:rPr>
          <w:rFonts w:cs="Arial"/>
          <w:color w:val="000000" w:themeColor="text1"/>
          <w:szCs w:val="22"/>
        </w:rPr>
        <w:t>Jugendbetreuer</w:t>
      </w:r>
      <w:r w:rsidR="001F20FB" w:rsidRPr="001971E6">
        <w:rPr>
          <w:rFonts w:cs="Arial"/>
          <w:color w:val="000000" w:themeColor="text1"/>
          <w:szCs w:val="22"/>
        </w:rPr>
        <w:t xml:space="preserve"> während der gesamten Workshopdauer anwesend</w:t>
      </w:r>
      <w:r w:rsidR="001F20FB">
        <w:rPr>
          <w:rFonts w:cs="Arial"/>
          <w:color w:val="000000" w:themeColor="text1"/>
          <w:szCs w:val="22"/>
        </w:rPr>
        <w:t xml:space="preserve"> waren, </w:t>
      </w:r>
      <w:r w:rsidR="001971E6">
        <w:rPr>
          <w:rFonts w:cs="Arial"/>
          <w:color w:val="000000" w:themeColor="text1"/>
          <w:szCs w:val="22"/>
        </w:rPr>
        <w:t>zeigt</w:t>
      </w:r>
      <w:r>
        <w:rPr>
          <w:rFonts w:cs="Arial"/>
          <w:color w:val="000000" w:themeColor="text1"/>
          <w:szCs w:val="22"/>
        </w:rPr>
        <w:t>e</w:t>
      </w:r>
      <w:r w:rsidR="001971E6">
        <w:rPr>
          <w:rFonts w:cs="Arial"/>
          <w:color w:val="000000" w:themeColor="text1"/>
          <w:szCs w:val="22"/>
        </w:rPr>
        <w:t xml:space="preserve"> sich beispielsweise an einer konkreten Situation</w:t>
      </w:r>
      <w:r w:rsidR="001F20FB">
        <w:rPr>
          <w:rFonts w:cs="Arial"/>
          <w:color w:val="000000" w:themeColor="text1"/>
          <w:szCs w:val="22"/>
        </w:rPr>
        <w:t xml:space="preserve">. Bei dem Thema „Sexualität“ wurden Kondomübungen </w:t>
      </w:r>
      <w:r>
        <w:rPr>
          <w:rFonts w:cs="Arial"/>
          <w:color w:val="000000" w:themeColor="text1"/>
          <w:szCs w:val="22"/>
        </w:rPr>
        <w:t>durchgeführt</w:t>
      </w:r>
      <w:r w:rsidR="001F20FB">
        <w:rPr>
          <w:rFonts w:cs="Arial"/>
          <w:color w:val="000000" w:themeColor="text1"/>
          <w:szCs w:val="22"/>
        </w:rPr>
        <w:t xml:space="preserve"> und ein Junge mit Fluchterfahrung war darüber sehr beschämt; hier konnten die bei</w:t>
      </w:r>
      <w:r>
        <w:rPr>
          <w:rFonts w:cs="Arial"/>
          <w:color w:val="000000" w:themeColor="text1"/>
          <w:szCs w:val="22"/>
        </w:rPr>
        <w:t>den Betreuer gut eingreifen, in</w:t>
      </w:r>
      <w:r w:rsidR="001F20FB">
        <w:rPr>
          <w:rFonts w:cs="Arial"/>
          <w:color w:val="000000" w:themeColor="text1"/>
          <w:szCs w:val="22"/>
        </w:rPr>
        <w:t>dem sie sich mit dem Jungen unterhielten und so eine Öffentlichmachung seines Schamgefühls vermeiden konnten. Der große Bonus l</w:t>
      </w:r>
      <w:r w:rsidR="001971E6">
        <w:rPr>
          <w:rFonts w:cs="Arial"/>
          <w:color w:val="000000" w:themeColor="text1"/>
          <w:szCs w:val="22"/>
        </w:rPr>
        <w:t>ag</w:t>
      </w:r>
      <w:r w:rsidR="001F20FB">
        <w:rPr>
          <w:rFonts w:cs="Arial"/>
          <w:color w:val="000000" w:themeColor="text1"/>
          <w:szCs w:val="22"/>
        </w:rPr>
        <w:t xml:space="preserve"> hier in einer äußerst individualisierenden Vorgehensweise, in der jede Person mit all seinen Stärken, Schwächen, Ängsten und Hoffnungen berücksichtigt w</w:t>
      </w:r>
      <w:r w:rsidR="001971E6">
        <w:rPr>
          <w:rFonts w:cs="Arial"/>
          <w:color w:val="000000" w:themeColor="text1"/>
          <w:szCs w:val="22"/>
        </w:rPr>
        <w:t>urde</w:t>
      </w:r>
      <w:r w:rsidR="001F20FB">
        <w:rPr>
          <w:rFonts w:cs="Arial"/>
          <w:color w:val="000000" w:themeColor="text1"/>
          <w:szCs w:val="22"/>
        </w:rPr>
        <w:t>. Sichergestellt konnte dies darüber werden, dass die Betreuer, die die Eigenheiten der Burschen schon gut kennen, dabei waren und entsprechend reagieren konnten.</w:t>
      </w:r>
    </w:p>
    <w:p w14:paraId="655646DE" w14:textId="4DEDA9C8" w:rsidR="00EE2644" w:rsidRPr="00EE2644" w:rsidRDefault="00EE2644" w:rsidP="00EE2644">
      <w:pPr>
        <w:spacing w:after="0"/>
        <w:rPr>
          <w:rFonts w:cs="Arial"/>
          <w:color w:val="000000" w:themeColor="text1"/>
          <w:szCs w:val="22"/>
          <w:u w:val="single"/>
        </w:rPr>
      </w:pPr>
      <w:r w:rsidRPr="00EE2644">
        <w:rPr>
          <w:rFonts w:cs="Arial"/>
          <w:color w:val="000000" w:themeColor="text1"/>
          <w:szCs w:val="22"/>
          <w:u w:val="single"/>
        </w:rPr>
        <w:lastRenderedPageBreak/>
        <w:t>Relevanz und Nutzen</w:t>
      </w:r>
      <w:r>
        <w:rPr>
          <w:rFonts w:cs="Arial"/>
          <w:color w:val="000000" w:themeColor="text1"/>
          <w:szCs w:val="22"/>
          <w:u w:val="single"/>
        </w:rPr>
        <w:t>:</w:t>
      </w:r>
    </w:p>
    <w:p w14:paraId="11E684B8" w14:textId="70FC1AF5" w:rsidR="0090426E" w:rsidRDefault="005A25B9" w:rsidP="007537FC">
      <w:pPr>
        <w:spacing w:after="120"/>
        <w:rPr>
          <w:rFonts w:eastAsiaTheme="minorHAnsi" w:cs="Arial"/>
          <w:color w:val="000000" w:themeColor="text1"/>
          <w:szCs w:val="22"/>
          <w:lang w:eastAsia="en-US"/>
        </w:rPr>
      </w:pPr>
      <w:r>
        <w:rPr>
          <w:rFonts w:eastAsiaTheme="minorHAnsi" w:cs="Arial"/>
          <w:color w:val="000000" w:themeColor="text1"/>
          <w:szCs w:val="22"/>
          <w:lang w:eastAsia="en-US"/>
        </w:rPr>
        <w:t>Die von MEN behandelten Themen sind für die Burschen von hoher Wichtigkeit</w:t>
      </w:r>
      <w:r w:rsidR="00477A11">
        <w:rPr>
          <w:rFonts w:eastAsiaTheme="minorHAnsi" w:cs="Arial"/>
          <w:color w:val="000000" w:themeColor="text1"/>
          <w:szCs w:val="22"/>
          <w:lang w:eastAsia="en-US"/>
        </w:rPr>
        <w:t>, da sind sich alle Befragten einig</w:t>
      </w:r>
      <w:r>
        <w:rPr>
          <w:rFonts w:eastAsiaTheme="minorHAnsi" w:cs="Arial"/>
          <w:color w:val="000000" w:themeColor="text1"/>
          <w:szCs w:val="22"/>
          <w:lang w:eastAsia="en-US"/>
        </w:rPr>
        <w:t xml:space="preserve">. </w:t>
      </w:r>
      <w:r w:rsidR="00152813" w:rsidRPr="00C06EDB">
        <w:rPr>
          <w:rFonts w:cs="Arial"/>
          <w:color w:val="000000" w:themeColor="text1"/>
          <w:szCs w:val="22"/>
        </w:rPr>
        <w:t>Wie Männlichkeiten sich im Alltag zeigen, welche gesellschaftlich vorherrschenden Bilder existieren und welche Handlungen mit diesen Bildern ass</w:t>
      </w:r>
      <w:r w:rsidR="00152813">
        <w:rPr>
          <w:rFonts w:cs="Arial"/>
          <w:color w:val="000000" w:themeColor="text1"/>
          <w:szCs w:val="22"/>
        </w:rPr>
        <w:t xml:space="preserve">oziiert werden, seien </w:t>
      </w:r>
      <w:r w:rsidR="00152813" w:rsidRPr="00C06EDB">
        <w:rPr>
          <w:rFonts w:cs="Arial"/>
          <w:color w:val="000000" w:themeColor="text1"/>
          <w:szCs w:val="22"/>
        </w:rPr>
        <w:t xml:space="preserve">Themen, die Jungs tatsächlich </w:t>
      </w:r>
      <w:r w:rsidR="001971E6">
        <w:rPr>
          <w:rFonts w:cs="Arial"/>
          <w:color w:val="000000" w:themeColor="text1"/>
          <w:szCs w:val="22"/>
        </w:rPr>
        <w:t xml:space="preserve">viel </w:t>
      </w:r>
      <w:r w:rsidR="00152813" w:rsidRPr="00C06EDB">
        <w:rPr>
          <w:rFonts w:cs="Arial"/>
          <w:color w:val="000000" w:themeColor="text1"/>
          <w:szCs w:val="22"/>
        </w:rPr>
        <w:t>beschäftigen</w:t>
      </w:r>
      <w:r w:rsidR="001971E6">
        <w:rPr>
          <w:rFonts w:cs="Arial"/>
          <w:color w:val="000000" w:themeColor="text1"/>
          <w:szCs w:val="22"/>
        </w:rPr>
        <w:t>, so ein Betreuer</w:t>
      </w:r>
      <w:r w:rsidR="00152813" w:rsidRPr="00C06EDB">
        <w:rPr>
          <w:rFonts w:cs="Arial"/>
          <w:color w:val="000000" w:themeColor="text1"/>
          <w:szCs w:val="22"/>
        </w:rPr>
        <w:t>.</w:t>
      </w:r>
      <w:r w:rsidR="001971E6">
        <w:rPr>
          <w:rFonts w:cs="Arial"/>
          <w:color w:val="000000" w:themeColor="text1"/>
          <w:szCs w:val="22"/>
        </w:rPr>
        <w:t xml:space="preserve"> Oft gehe </w:t>
      </w:r>
      <w:r w:rsidR="00152813">
        <w:rPr>
          <w:rFonts w:cs="Arial"/>
          <w:color w:val="000000" w:themeColor="text1"/>
          <w:szCs w:val="22"/>
        </w:rPr>
        <w:t xml:space="preserve">es um Frustrationstoleranz, Enttäuschungs- und Extremsituationen und den Umgang damit. In solchen Ausnahmesituationen </w:t>
      </w:r>
      <w:r w:rsidR="008E2679">
        <w:rPr>
          <w:rFonts w:cs="Arial"/>
          <w:color w:val="000000" w:themeColor="text1"/>
          <w:szCs w:val="22"/>
        </w:rPr>
        <w:t>würden Burschen</w:t>
      </w:r>
      <w:r w:rsidR="00152813">
        <w:rPr>
          <w:rFonts w:cs="Arial"/>
          <w:color w:val="000000" w:themeColor="text1"/>
          <w:szCs w:val="22"/>
        </w:rPr>
        <w:t xml:space="preserve"> üblicherweise auf bekannte Handlungsmuster, die auch familiär goutiert werden, zurück</w:t>
      </w:r>
      <w:r w:rsidR="008E2679">
        <w:rPr>
          <w:rFonts w:cs="Arial"/>
          <w:color w:val="000000" w:themeColor="text1"/>
          <w:szCs w:val="22"/>
        </w:rPr>
        <w:t>greifen</w:t>
      </w:r>
      <w:r w:rsidR="00152813">
        <w:rPr>
          <w:rFonts w:cs="Arial"/>
          <w:color w:val="000000" w:themeColor="text1"/>
          <w:szCs w:val="22"/>
        </w:rPr>
        <w:t>. Eine Reflexion darüber kann dazu beitragen, neue Handlungsweisen kennenzulernen.</w:t>
      </w:r>
      <w:r>
        <w:rPr>
          <w:rFonts w:eastAsiaTheme="minorHAnsi" w:cs="Arial"/>
          <w:color w:val="000000" w:themeColor="text1"/>
          <w:szCs w:val="22"/>
          <w:lang w:eastAsia="en-US"/>
        </w:rPr>
        <w:t xml:space="preserve"> Vorbilder und ExpertInnen können </w:t>
      </w:r>
      <w:r w:rsidR="00152813">
        <w:rPr>
          <w:rFonts w:eastAsiaTheme="minorHAnsi" w:cs="Arial"/>
          <w:color w:val="000000" w:themeColor="text1"/>
          <w:szCs w:val="22"/>
          <w:lang w:eastAsia="en-US"/>
        </w:rPr>
        <w:t>Vorurteilen</w:t>
      </w:r>
      <w:r>
        <w:rPr>
          <w:rFonts w:eastAsiaTheme="minorHAnsi" w:cs="Arial"/>
          <w:color w:val="000000" w:themeColor="text1"/>
          <w:szCs w:val="22"/>
          <w:lang w:eastAsia="en-US"/>
        </w:rPr>
        <w:t xml:space="preserve"> entgegenwirken.</w:t>
      </w:r>
    </w:p>
    <w:p w14:paraId="4E59FC24" w14:textId="55AA0FAB" w:rsidR="008E2679" w:rsidRPr="0090426E" w:rsidRDefault="0090426E" w:rsidP="0029767C">
      <w:pPr>
        <w:spacing w:after="120"/>
        <w:rPr>
          <w:rFonts w:cs="Arial"/>
          <w:color w:val="000000" w:themeColor="text1"/>
          <w:szCs w:val="22"/>
        </w:rPr>
      </w:pPr>
      <w:r>
        <w:rPr>
          <w:rFonts w:cs="Arial"/>
          <w:color w:val="000000" w:themeColor="text1"/>
          <w:szCs w:val="22"/>
        </w:rPr>
        <w:t>Es w</w:t>
      </w:r>
      <w:r w:rsidR="009160B7">
        <w:rPr>
          <w:rFonts w:cs="Arial"/>
          <w:color w:val="000000" w:themeColor="text1"/>
          <w:szCs w:val="22"/>
        </w:rPr>
        <w:t>u</w:t>
      </w:r>
      <w:r>
        <w:rPr>
          <w:rFonts w:cs="Arial"/>
          <w:color w:val="000000" w:themeColor="text1"/>
          <w:szCs w:val="22"/>
        </w:rPr>
        <w:t xml:space="preserve">rden sehr wichtige Themen behandelt, die auch in der Arbeit im Jugendzentrum sehr präsent sind und behandelt werden. Bei den Burschen sind häufig Unsicherheiten oder Abwehr zu konstatieren. Der Workshopleiter hat gut erklärt, dass sie vom Standpunkt der Gesundheit auf diese Themen schauen und es wurden Aha-Erlebnisse deutlich: „Das hat auch etwas mit Gesundheit zu tun.“ </w:t>
      </w:r>
      <w:r w:rsidR="009160B7">
        <w:rPr>
          <w:rFonts w:cs="Arial"/>
          <w:color w:val="000000" w:themeColor="text1"/>
          <w:szCs w:val="22"/>
        </w:rPr>
        <w:t>Ein</w:t>
      </w:r>
      <w:r>
        <w:rPr>
          <w:rFonts w:cs="Arial"/>
          <w:color w:val="000000" w:themeColor="text1"/>
          <w:szCs w:val="22"/>
        </w:rPr>
        <w:t xml:space="preserve"> Interviewpartner hält diesen Zugang über die Gesundheit für sehr sinnvoll. Geschlechterdemokratie sei beispielsweise für die Jugendlichen ein sehr abstraktes Thema, das über die Vermittlung via Gesundheit greifbarer werden.</w:t>
      </w:r>
    </w:p>
    <w:p w14:paraId="6796C5F4" w14:textId="7A6D071B" w:rsidR="0029767C" w:rsidRDefault="00B87026" w:rsidP="0029767C">
      <w:pPr>
        <w:spacing w:after="120"/>
        <w:rPr>
          <w:rFonts w:eastAsiaTheme="minorHAnsi" w:cs="Arial"/>
          <w:color w:val="000000" w:themeColor="text1"/>
          <w:szCs w:val="22"/>
          <w:lang w:eastAsia="en-US"/>
        </w:rPr>
      </w:pPr>
      <w:r>
        <w:rPr>
          <w:rFonts w:eastAsiaTheme="minorHAnsi" w:cs="Arial"/>
          <w:color w:val="000000" w:themeColor="text1"/>
          <w:szCs w:val="22"/>
          <w:lang w:eastAsia="en-US"/>
        </w:rPr>
        <w:t xml:space="preserve">Es </w:t>
      </w:r>
      <w:r w:rsidR="00477A11">
        <w:rPr>
          <w:rFonts w:eastAsiaTheme="minorHAnsi" w:cs="Arial"/>
          <w:color w:val="000000" w:themeColor="text1"/>
          <w:szCs w:val="22"/>
          <w:lang w:eastAsia="en-US"/>
        </w:rPr>
        <w:t>sei zudem</w:t>
      </w:r>
      <w:r>
        <w:rPr>
          <w:rFonts w:eastAsiaTheme="minorHAnsi" w:cs="Arial"/>
          <w:color w:val="000000" w:themeColor="text1"/>
          <w:szCs w:val="22"/>
          <w:lang w:eastAsia="en-US"/>
        </w:rPr>
        <w:t xml:space="preserve"> hinsichtlich der Rollenbilder und Männlichkeitsentwürfen von großem Nutzen, andere Männer kennenzulernen, die die Frage in den Raum stellen: Taugt dir das so, wie du lebst? </w:t>
      </w:r>
      <w:r w:rsidRPr="00B87026">
        <w:rPr>
          <w:rFonts w:eastAsiaTheme="minorHAnsi" w:cs="Arial"/>
          <w:i/>
          <w:color w:val="000000" w:themeColor="text1"/>
          <w:szCs w:val="22"/>
          <w:lang w:eastAsia="en-US"/>
        </w:rPr>
        <w:t>„Es sind nicht nur die komischen Jugendsozialarbeiter, sondern es gibt mehr, die diese Frage stellen und die sie auch anders stellen“</w:t>
      </w:r>
      <w:r>
        <w:rPr>
          <w:rFonts w:eastAsiaTheme="minorHAnsi" w:cs="Arial"/>
          <w:color w:val="000000" w:themeColor="text1"/>
          <w:szCs w:val="22"/>
          <w:lang w:eastAsia="en-US"/>
        </w:rPr>
        <w:t>. Das k</w:t>
      </w:r>
      <w:r w:rsidR="00262EA0">
        <w:rPr>
          <w:rFonts w:eastAsiaTheme="minorHAnsi" w:cs="Arial"/>
          <w:color w:val="000000" w:themeColor="text1"/>
          <w:szCs w:val="22"/>
          <w:lang w:eastAsia="en-US"/>
        </w:rPr>
        <w:t>önne</w:t>
      </w:r>
      <w:r>
        <w:rPr>
          <w:rFonts w:eastAsiaTheme="minorHAnsi" w:cs="Arial"/>
          <w:color w:val="000000" w:themeColor="text1"/>
          <w:szCs w:val="22"/>
          <w:lang w:eastAsia="en-US"/>
        </w:rPr>
        <w:t xml:space="preserve"> Nachdenk- und Reflexionsprozesse bei den Jugendlichen unterstützen.</w:t>
      </w:r>
      <w:r w:rsidR="0029767C" w:rsidRPr="0029767C">
        <w:rPr>
          <w:rFonts w:eastAsiaTheme="minorHAnsi" w:cs="Arial"/>
          <w:color w:val="000000" w:themeColor="text1"/>
          <w:szCs w:val="22"/>
          <w:lang w:eastAsia="en-US"/>
        </w:rPr>
        <w:t xml:space="preserve"> </w:t>
      </w:r>
      <w:r w:rsidR="0029767C">
        <w:rPr>
          <w:rFonts w:eastAsiaTheme="minorHAnsi" w:cs="Arial"/>
          <w:color w:val="000000" w:themeColor="text1"/>
          <w:szCs w:val="22"/>
          <w:lang w:eastAsia="en-US"/>
        </w:rPr>
        <w:t xml:space="preserve">Weil die Betreuer immer dort sind, entsteht mit der Zeit eher eine Freundschaft und die Jugendlichen würden nicht mehr auf alles hören, was die Betreuer sagen und raten. Deswegen </w:t>
      </w:r>
      <w:r w:rsidR="00262EA0">
        <w:rPr>
          <w:rFonts w:eastAsiaTheme="minorHAnsi" w:cs="Arial"/>
          <w:color w:val="000000" w:themeColor="text1"/>
          <w:szCs w:val="22"/>
          <w:lang w:eastAsia="en-US"/>
        </w:rPr>
        <w:t>verändern</w:t>
      </w:r>
      <w:r w:rsidR="0029767C">
        <w:rPr>
          <w:rFonts w:eastAsiaTheme="minorHAnsi" w:cs="Arial"/>
          <w:color w:val="000000" w:themeColor="text1"/>
          <w:szCs w:val="22"/>
          <w:lang w:eastAsia="en-US"/>
        </w:rPr>
        <w:t xml:space="preserve"> Experten </w:t>
      </w:r>
      <w:r w:rsidR="00262EA0">
        <w:rPr>
          <w:rFonts w:eastAsiaTheme="minorHAnsi" w:cs="Arial"/>
          <w:color w:val="000000" w:themeColor="text1"/>
          <w:szCs w:val="22"/>
          <w:lang w:eastAsia="en-US"/>
        </w:rPr>
        <w:t>d</w:t>
      </w:r>
      <w:r w:rsidR="0029767C">
        <w:rPr>
          <w:rFonts w:eastAsiaTheme="minorHAnsi" w:cs="Arial"/>
          <w:color w:val="000000" w:themeColor="text1"/>
          <w:szCs w:val="22"/>
          <w:lang w:eastAsia="en-US"/>
        </w:rPr>
        <w:t>ie Atmosphäre, es wird mehr zugehört und auf die Inhalte eingegangen. Die Betreuer wirken dann nur unterstützend.</w:t>
      </w:r>
      <w:r w:rsidR="0029767C" w:rsidRPr="0029767C">
        <w:rPr>
          <w:rFonts w:eastAsiaTheme="minorHAnsi" w:cs="Arial"/>
          <w:color w:val="000000" w:themeColor="text1"/>
          <w:szCs w:val="22"/>
          <w:lang w:eastAsia="en-US"/>
        </w:rPr>
        <w:t xml:space="preserve"> </w:t>
      </w:r>
      <w:r w:rsidR="0029767C">
        <w:rPr>
          <w:rFonts w:eastAsiaTheme="minorHAnsi" w:cs="Arial"/>
          <w:color w:val="000000" w:themeColor="text1"/>
          <w:szCs w:val="22"/>
          <w:lang w:eastAsia="en-US"/>
        </w:rPr>
        <w:t>Ein Interviewpartner schätzt es auch als positiv ein, wenn die Jugendlichen gespiegelt bekommen, wie sie nach außen auf Personen wirken, die sie noch nicht so gut kennen. Die Jugendlichen konnten vom Feedback von MEN profitieren, wie sie wirken und was auslösen.</w:t>
      </w:r>
    </w:p>
    <w:p w14:paraId="4ED1FAE5" w14:textId="77777777" w:rsidR="00D36F31" w:rsidRDefault="00D36F31" w:rsidP="00D36F31">
      <w:pPr>
        <w:spacing w:after="120"/>
        <w:rPr>
          <w:rFonts w:cs="Arial"/>
          <w:color w:val="000000" w:themeColor="text1"/>
          <w:szCs w:val="22"/>
        </w:rPr>
      </w:pPr>
      <w:r>
        <w:rPr>
          <w:rFonts w:cs="Arial"/>
          <w:bCs/>
          <w:szCs w:val="22"/>
        </w:rPr>
        <w:t xml:space="preserve">Darüber hinaus hob ein Jugendbetreuer im Interview die pädagogische Kompetenz der Kursleiter hervor, indem diese sehr schnell Anschluss an die Burschen fanden und deren Vertrauen gewinnen konnten. </w:t>
      </w:r>
      <w:r>
        <w:rPr>
          <w:rFonts w:cs="Arial"/>
          <w:color w:val="000000" w:themeColor="text1"/>
          <w:szCs w:val="22"/>
        </w:rPr>
        <w:t>Die Resonanz wäre nach den Workshops sehr groß gewesen und MEN wurde auf Wunsch der Burschen zum Nachbarschaftsfest eingeladen.</w:t>
      </w:r>
    </w:p>
    <w:p w14:paraId="2837085C" w14:textId="77777777" w:rsidR="0029017B" w:rsidRDefault="0029017B" w:rsidP="0029017B">
      <w:pPr>
        <w:spacing w:after="80"/>
        <w:rPr>
          <w:rFonts w:cs="Arial"/>
          <w:color w:val="000000" w:themeColor="text1"/>
          <w:szCs w:val="22"/>
        </w:rPr>
      </w:pPr>
      <w:r>
        <w:rPr>
          <w:rFonts w:cs="Arial"/>
          <w:color w:val="000000" w:themeColor="text1"/>
          <w:szCs w:val="22"/>
        </w:rPr>
        <w:t>Ein Befragter vermutet auch, dass die Workshops zu einem Empowerment der Jugendlichen beigetragen haben. Die Workshops würden auch mehr Offenheit und Vertrauen bei den Jugendlichen untereinander und zu den Mitarbeitern der Jugendzentren schaffen. Es stärke die Beziehung zu den anderen Jugendlichen und ermögliche eine Perspektivenerweiterung.</w:t>
      </w:r>
    </w:p>
    <w:p w14:paraId="08736AB9" w14:textId="68930C2A" w:rsidR="00D36F31" w:rsidRDefault="00D36F31" w:rsidP="00D36F31">
      <w:pPr>
        <w:spacing w:after="120"/>
        <w:rPr>
          <w:rFonts w:eastAsiaTheme="minorHAnsi" w:cs="Arial"/>
          <w:color w:val="000000" w:themeColor="text1"/>
          <w:szCs w:val="22"/>
          <w:lang w:eastAsia="en-US"/>
        </w:rPr>
      </w:pPr>
      <w:r>
        <w:rPr>
          <w:rFonts w:cs="Arial"/>
          <w:color w:val="000000" w:themeColor="text1"/>
          <w:szCs w:val="22"/>
        </w:rPr>
        <w:t>Ein Pluspunkt der offenen Jugendarbeit sei der Aspekt der Freiwilligkeit: Anders als bei Workshops, die im Rahmen der Schule oder von AMS Initiativen umgesetzt werden, ist die Teilnahme an den Workshops in den Jugendzentren absolut freiwillig, und die Burschen entscheiden völlig autonom, ob sie mitmachen oder nicht. Dieser Umstand hat neben der negativen Konsequenz, dass in den Workshops ein „</w:t>
      </w:r>
      <w:r w:rsidRPr="00491AC4">
        <w:rPr>
          <w:rFonts w:cs="Arial"/>
          <w:i/>
          <w:color w:val="000000" w:themeColor="text1"/>
          <w:szCs w:val="22"/>
        </w:rPr>
        <w:t>Kommen und Gehen</w:t>
      </w:r>
      <w:r>
        <w:rPr>
          <w:rFonts w:cs="Arial"/>
          <w:color w:val="000000" w:themeColor="text1"/>
          <w:szCs w:val="22"/>
        </w:rPr>
        <w:t>“ ist und sich die Gruppe ständig verändert, vor allem aber den Vorteil, dass die Jungs, wenn sie da sind, auch ein großes Maß an Interesse und Offenheit mitbringen.</w:t>
      </w:r>
    </w:p>
    <w:p w14:paraId="4E8FC2A0" w14:textId="0FEA2CED" w:rsidR="00262EA0" w:rsidRPr="0029017B" w:rsidRDefault="0029767C" w:rsidP="0029017B">
      <w:pPr>
        <w:rPr>
          <w:rFonts w:cs="Arial"/>
          <w:color w:val="000000" w:themeColor="text1"/>
          <w:szCs w:val="22"/>
        </w:rPr>
      </w:pPr>
      <w:r>
        <w:rPr>
          <w:rFonts w:cs="Arial"/>
          <w:color w:val="000000" w:themeColor="text1"/>
          <w:szCs w:val="22"/>
        </w:rPr>
        <w:t>Und a</w:t>
      </w:r>
      <w:r w:rsidR="004C6A4F">
        <w:rPr>
          <w:rFonts w:cs="Arial"/>
          <w:color w:val="000000" w:themeColor="text1"/>
          <w:szCs w:val="22"/>
        </w:rPr>
        <w:t xml:space="preserve">uch für die Mitarbeiter selbst hatten die Workshops einen Nutzen: </w:t>
      </w:r>
      <w:r w:rsidR="004C6A4F" w:rsidRPr="0029767C">
        <w:rPr>
          <w:rFonts w:cs="Arial"/>
          <w:i/>
          <w:color w:val="000000" w:themeColor="text1"/>
          <w:szCs w:val="22"/>
        </w:rPr>
        <w:t>„Es war sehr interessant, weil wir die Burschen in den Workshops wieder bisschen anders kennen lernen konnten. Es hat wieder eine neue Dynamik hineingebracht.“</w:t>
      </w:r>
    </w:p>
    <w:p w14:paraId="17405EF3" w14:textId="43B69570" w:rsidR="00EE2644" w:rsidRPr="00EE2644" w:rsidRDefault="00EE2644" w:rsidP="00EE2644">
      <w:pPr>
        <w:spacing w:after="0"/>
        <w:rPr>
          <w:rFonts w:cs="Arial"/>
          <w:color w:val="000000" w:themeColor="text1"/>
          <w:szCs w:val="22"/>
          <w:u w:val="single"/>
        </w:rPr>
      </w:pPr>
      <w:r w:rsidRPr="00EE2644">
        <w:rPr>
          <w:rFonts w:cs="Arial"/>
          <w:color w:val="000000" w:themeColor="text1"/>
          <w:szCs w:val="22"/>
          <w:u w:val="single"/>
        </w:rPr>
        <w:t>Nachhaltigkeit:</w:t>
      </w:r>
    </w:p>
    <w:p w14:paraId="4B17BDB7" w14:textId="77777777" w:rsidR="00E51A05" w:rsidRDefault="00325961" w:rsidP="00842E67">
      <w:pPr>
        <w:spacing w:after="80"/>
        <w:rPr>
          <w:rFonts w:cs="Arial"/>
          <w:color w:val="000000" w:themeColor="text1"/>
          <w:szCs w:val="22"/>
        </w:rPr>
      </w:pPr>
      <w:r>
        <w:rPr>
          <w:rFonts w:cs="Arial"/>
          <w:color w:val="000000" w:themeColor="text1"/>
          <w:szCs w:val="22"/>
        </w:rPr>
        <w:lastRenderedPageBreak/>
        <w:t xml:space="preserve">Die Wirksamkeit der Workshops und der eigenen Arbeit mit den Jungs könne man nur an ihren Gesprächen und Verhalten festmachen. </w:t>
      </w:r>
      <w:r w:rsidR="007537FC">
        <w:rPr>
          <w:rFonts w:cs="Arial"/>
          <w:color w:val="000000" w:themeColor="text1"/>
          <w:szCs w:val="22"/>
        </w:rPr>
        <w:t>Ein</w:t>
      </w:r>
      <w:r>
        <w:rPr>
          <w:rFonts w:cs="Arial"/>
          <w:color w:val="000000" w:themeColor="text1"/>
          <w:szCs w:val="22"/>
        </w:rPr>
        <w:t xml:space="preserve"> Interviewpartner erzählt</w:t>
      </w:r>
      <w:r w:rsidR="007537FC">
        <w:rPr>
          <w:rFonts w:cs="Arial"/>
          <w:color w:val="000000" w:themeColor="text1"/>
          <w:szCs w:val="22"/>
        </w:rPr>
        <w:t>e</w:t>
      </w:r>
      <w:r>
        <w:rPr>
          <w:rFonts w:cs="Arial"/>
          <w:color w:val="000000" w:themeColor="text1"/>
          <w:szCs w:val="22"/>
        </w:rPr>
        <w:t>, dass Themen der Workshops von den Bur</w:t>
      </w:r>
      <w:r w:rsidR="007537FC">
        <w:rPr>
          <w:rFonts w:cs="Arial"/>
          <w:color w:val="000000" w:themeColor="text1"/>
          <w:szCs w:val="22"/>
        </w:rPr>
        <w:t>schen wieder aufgegriffen wu</w:t>
      </w:r>
      <w:r>
        <w:rPr>
          <w:rFonts w:cs="Arial"/>
          <w:color w:val="000000" w:themeColor="text1"/>
          <w:szCs w:val="22"/>
        </w:rPr>
        <w:t xml:space="preserve">rden. Das </w:t>
      </w:r>
      <w:r w:rsidR="007537FC">
        <w:rPr>
          <w:rFonts w:cs="Arial"/>
          <w:color w:val="000000" w:themeColor="text1"/>
          <w:szCs w:val="22"/>
        </w:rPr>
        <w:t>geschah</w:t>
      </w:r>
      <w:r>
        <w:rPr>
          <w:rFonts w:cs="Arial"/>
          <w:color w:val="000000" w:themeColor="text1"/>
          <w:szCs w:val="22"/>
        </w:rPr>
        <w:t xml:space="preserve"> ernst- oder scherzhaft. Maßgeblich ist allerdings, dass man daran merkt, dass die Themen die Jungs beschäftigen und nachwirken. </w:t>
      </w:r>
      <w:r w:rsidR="00E51A05">
        <w:rPr>
          <w:rFonts w:cs="Arial"/>
          <w:color w:val="000000" w:themeColor="text1"/>
          <w:szCs w:val="22"/>
        </w:rPr>
        <w:t>Zudem hatten in einem Fall die Burschen den Mitarbeiter des Jugendzentrums gefragt, „wann reden wir wieder so.“</w:t>
      </w:r>
    </w:p>
    <w:p w14:paraId="2E7C90F1" w14:textId="25CA2A5C" w:rsidR="002668EA" w:rsidRDefault="00A951B9" w:rsidP="00842E67">
      <w:pPr>
        <w:spacing w:after="80"/>
        <w:rPr>
          <w:rFonts w:eastAsiaTheme="minorHAnsi" w:cs="Arial"/>
          <w:color w:val="000000" w:themeColor="text1"/>
          <w:szCs w:val="22"/>
          <w:lang w:eastAsia="en-US"/>
        </w:rPr>
      </w:pPr>
      <w:r>
        <w:rPr>
          <w:rFonts w:eastAsiaTheme="minorHAnsi" w:cs="Arial"/>
          <w:bCs/>
          <w:color w:val="000000" w:themeColor="text1"/>
          <w:szCs w:val="22"/>
          <w:lang w:eastAsia="en-US"/>
        </w:rPr>
        <w:t xml:space="preserve">MEN hat mit den Workshops wachgerufen, dass man die Themen Gesundheit, Psyche und Sexualität ernst nimmt und in das Programm einbaut, damit ein Nachwirkungseffekt eintritt. Es wird </w:t>
      </w:r>
      <w:r w:rsidR="00E51A05">
        <w:rPr>
          <w:rFonts w:eastAsiaTheme="minorHAnsi" w:cs="Arial"/>
          <w:bCs/>
          <w:color w:val="000000" w:themeColor="text1"/>
          <w:szCs w:val="22"/>
          <w:lang w:eastAsia="en-US"/>
        </w:rPr>
        <w:t xml:space="preserve">daher in einigen </w:t>
      </w:r>
      <w:r w:rsidR="00E51A05" w:rsidRPr="00842E67">
        <w:rPr>
          <w:rFonts w:cs="Arial"/>
          <w:color w:val="000000" w:themeColor="text1"/>
          <w:szCs w:val="22"/>
        </w:rPr>
        <w:t>Jugendzentren</w:t>
      </w:r>
      <w:r w:rsidR="00E51A05">
        <w:rPr>
          <w:rFonts w:eastAsiaTheme="minorHAnsi" w:cs="Arial"/>
          <w:bCs/>
          <w:color w:val="000000" w:themeColor="text1"/>
          <w:szCs w:val="22"/>
          <w:lang w:eastAsia="en-US"/>
        </w:rPr>
        <w:t xml:space="preserve"> mit </w:t>
      </w:r>
      <w:r>
        <w:rPr>
          <w:rFonts w:eastAsiaTheme="minorHAnsi" w:cs="Arial"/>
          <w:bCs/>
          <w:color w:val="000000" w:themeColor="text1"/>
          <w:szCs w:val="22"/>
          <w:lang w:eastAsia="en-US"/>
        </w:rPr>
        <w:t>den Themen nachgearbeitet</w:t>
      </w:r>
      <w:r w:rsidR="00E51A05">
        <w:rPr>
          <w:rFonts w:eastAsiaTheme="minorHAnsi" w:cs="Arial"/>
          <w:bCs/>
          <w:color w:val="000000" w:themeColor="text1"/>
          <w:szCs w:val="22"/>
          <w:lang w:eastAsia="en-US"/>
        </w:rPr>
        <w:t>.</w:t>
      </w:r>
      <w:r w:rsidR="002668EA">
        <w:rPr>
          <w:rFonts w:eastAsiaTheme="minorHAnsi" w:cs="Arial"/>
          <w:bCs/>
          <w:color w:val="000000" w:themeColor="text1"/>
          <w:szCs w:val="22"/>
          <w:lang w:eastAsia="en-US"/>
        </w:rPr>
        <w:t xml:space="preserve"> </w:t>
      </w:r>
      <w:r w:rsidR="002668EA">
        <w:rPr>
          <w:rFonts w:eastAsiaTheme="minorHAnsi" w:cs="Arial"/>
          <w:color w:val="000000" w:themeColor="text1"/>
          <w:szCs w:val="22"/>
          <w:lang w:eastAsia="en-US"/>
        </w:rPr>
        <w:t xml:space="preserve">Die Plakate aus dem Workshop sind zudem in Jugendzentren verblieben, wurden </w:t>
      </w:r>
      <w:r w:rsidR="0029017B">
        <w:rPr>
          <w:rFonts w:eastAsiaTheme="minorHAnsi" w:cs="Arial"/>
          <w:color w:val="000000" w:themeColor="text1"/>
          <w:szCs w:val="22"/>
          <w:lang w:eastAsia="en-US"/>
        </w:rPr>
        <w:t xml:space="preserve">häufig </w:t>
      </w:r>
      <w:r w:rsidR="002668EA">
        <w:rPr>
          <w:rFonts w:eastAsiaTheme="minorHAnsi" w:cs="Arial"/>
          <w:color w:val="000000" w:themeColor="text1"/>
          <w:szCs w:val="22"/>
          <w:lang w:eastAsia="en-US"/>
        </w:rPr>
        <w:t>noch einmal aufgehängt und besprochen. Die Themen werden damit wach gehalten.</w:t>
      </w:r>
    </w:p>
    <w:p w14:paraId="4E3CCB63" w14:textId="57C7CFFB" w:rsidR="007C4E17" w:rsidRDefault="0060467A" w:rsidP="00842E67">
      <w:pPr>
        <w:spacing w:after="80"/>
        <w:rPr>
          <w:rFonts w:eastAsiaTheme="minorHAnsi" w:cs="Arial"/>
          <w:bCs/>
          <w:color w:val="000000" w:themeColor="text1"/>
          <w:szCs w:val="22"/>
          <w:lang w:eastAsia="en-US"/>
        </w:rPr>
      </w:pPr>
      <w:r w:rsidRPr="00036564">
        <w:rPr>
          <w:rFonts w:cs="Arial"/>
          <w:color w:val="000000" w:themeColor="text1"/>
          <w:szCs w:val="22"/>
        </w:rPr>
        <w:t xml:space="preserve">Eine einzelne Aktion auf </w:t>
      </w:r>
      <w:r w:rsidRPr="0060467A">
        <w:rPr>
          <w:rFonts w:cs="Arial"/>
          <w:color w:val="000000" w:themeColor="text1"/>
          <w:szCs w:val="22"/>
        </w:rPr>
        <w:t>Nachhaltigkeit zu</w:t>
      </w:r>
      <w:r w:rsidRPr="00036564">
        <w:rPr>
          <w:rFonts w:cs="Arial"/>
          <w:color w:val="000000" w:themeColor="text1"/>
          <w:szCs w:val="22"/>
        </w:rPr>
        <w:t xml:space="preserve"> prüfen, ist aus Sicht </w:t>
      </w:r>
      <w:r>
        <w:rPr>
          <w:rFonts w:cs="Arial"/>
          <w:color w:val="000000" w:themeColor="text1"/>
          <w:szCs w:val="22"/>
        </w:rPr>
        <w:t>einiger Interviewpartner</w:t>
      </w:r>
      <w:r w:rsidR="0029017B">
        <w:rPr>
          <w:rFonts w:cs="Arial"/>
          <w:color w:val="000000" w:themeColor="text1"/>
          <w:szCs w:val="22"/>
        </w:rPr>
        <w:t xml:space="preserve"> jedoch</w:t>
      </w:r>
      <w:r w:rsidRPr="00036564">
        <w:rPr>
          <w:rFonts w:cs="Arial"/>
          <w:color w:val="000000" w:themeColor="text1"/>
          <w:szCs w:val="22"/>
        </w:rPr>
        <w:t xml:space="preserve"> schwierig. Die Workshops eröffnen aber einen Raum, um konkrete Themen anzusprechen und genauer zu beleuchten. Und die tägliche Arbeit in der Einrichtung hat insofern Gelegenheitspotential, einzelne Situationen zu nutzen, um auf konkrete Sachverhalte, die auch in den Workshops besprochen wurden, Bezug zu nehmen. Letztendlich sei es ein Zusammenspiel der Workshops einerseits und der Routinearbeit im Jugendzentrum, dass</w:t>
      </w:r>
      <w:r>
        <w:rPr>
          <w:rFonts w:cs="Arial"/>
          <w:color w:val="000000" w:themeColor="text1"/>
          <w:szCs w:val="22"/>
        </w:rPr>
        <w:t xml:space="preserve"> Themen nachhaltig sind. </w:t>
      </w:r>
      <w:r w:rsidR="00E51A05">
        <w:rPr>
          <w:rFonts w:cs="Arial"/>
          <w:color w:val="000000" w:themeColor="text1"/>
          <w:szCs w:val="22"/>
        </w:rPr>
        <w:t>Ein</w:t>
      </w:r>
      <w:r w:rsidR="00E92106">
        <w:rPr>
          <w:rFonts w:cs="Arial"/>
          <w:color w:val="000000" w:themeColor="text1"/>
          <w:szCs w:val="22"/>
        </w:rPr>
        <w:t xml:space="preserve"> Interviewpartner</w:t>
      </w:r>
      <w:r w:rsidR="00E51A05">
        <w:rPr>
          <w:rFonts w:cs="Arial"/>
          <w:color w:val="000000" w:themeColor="text1"/>
          <w:szCs w:val="22"/>
        </w:rPr>
        <w:t xml:space="preserve"> hob </w:t>
      </w:r>
      <w:r>
        <w:rPr>
          <w:rFonts w:cs="Arial"/>
          <w:color w:val="000000" w:themeColor="text1"/>
          <w:szCs w:val="22"/>
        </w:rPr>
        <w:t xml:space="preserve">in dem Zusammenhang auch </w:t>
      </w:r>
      <w:r w:rsidR="00E51A05">
        <w:rPr>
          <w:rFonts w:cs="Arial"/>
          <w:color w:val="000000" w:themeColor="text1"/>
          <w:szCs w:val="22"/>
        </w:rPr>
        <w:t>hervor, dass sich seine</w:t>
      </w:r>
      <w:r w:rsidR="00E92106">
        <w:rPr>
          <w:rFonts w:cs="Arial"/>
          <w:color w:val="000000" w:themeColor="text1"/>
          <w:szCs w:val="22"/>
        </w:rPr>
        <w:t>r Meinung</w:t>
      </w:r>
      <w:r w:rsidR="00E51A05">
        <w:rPr>
          <w:rFonts w:cs="Arial"/>
          <w:color w:val="000000" w:themeColor="text1"/>
          <w:szCs w:val="22"/>
        </w:rPr>
        <w:t xml:space="preserve"> nach</w:t>
      </w:r>
      <w:r w:rsidR="00E92106">
        <w:rPr>
          <w:rFonts w:cs="Arial"/>
          <w:color w:val="000000" w:themeColor="text1"/>
          <w:szCs w:val="22"/>
        </w:rPr>
        <w:t xml:space="preserve"> Veränderungen in den Denk- und Handlungsmustern der Burschen nur über die Zeit ergeben und jede Aktion/Aktivität – sei es intern oder extern angeboten –</w:t>
      </w:r>
      <w:r w:rsidR="002668EA">
        <w:rPr>
          <w:rFonts w:cs="Arial"/>
          <w:color w:val="000000" w:themeColor="text1"/>
          <w:szCs w:val="22"/>
        </w:rPr>
        <w:t xml:space="preserve"> </w:t>
      </w:r>
      <w:r w:rsidR="00E92106">
        <w:rPr>
          <w:rFonts w:cs="Arial"/>
          <w:color w:val="000000" w:themeColor="text1"/>
          <w:szCs w:val="22"/>
        </w:rPr>
        <w:t>dazu beitragen</w:t>
      </w:r>
      <w:r w:rsidR="002668EA">
        <w:rPr>
          <w:rFonts w:cs="Arial"/>
          <w:color w:val="000000" w:themeColor="text1"/>
          <w:szCs w:val="22"/>
        </w:rPr>
        <w:t xml:space="preserve"> würde</w:t>
      </w:r>
      <w:r w:rsidR="00E92106">
        <w:rPr>
          <w:rFonts w:cs="Arial"/>
          <w:color w:val="000000" w:themeColor="text1"/>
          <w:szCs w:val="22"/>
        </w:rPr>
        <w:t>, die Jugendlichen für bestimmte Themen zu sensibilisieren. Speziell wenn es um tie</w:t>
      </w:r>
      <w:r>
        <w:rPr>
          <w:rFonts w:cs="Arial"/>
          <w:color w:val="000000" w:themeColor="text1"/>
          <w:szCs w:val="22"/>
        </w:rPr>
        <w:t>f verwurzelte Einstellungen gehe</w:t>
      </w:r>
      <w:r w:rsidR="00E92106">
        <w:rPr>
          <w:rFonts w:cs="Arial"/>
          <w:color w:val="000000" w:themeColor="text1"/>
          <w:szCs w:val="22"/>
        </w:rPr>
        <w:t>, die vom Freundeskreis, der Familie, der Öffentlichkeit mitkonstruiert werden, sei es wichtig, auf bestimmte kritischere Sichtweisen immer und immer wieder hinzuweisen. Hier spielt Kontinuität eine wichtige Rolle.</w:t>
      </w:r>
      <w:r w:rsidR="002668EA">
        <w:rPr>
          <w:rFonts w:eastAsiaTheme="minorHAnsi" w:cs="Arial"/>
          <w:bCs/>
          <w:color w:val="000000" w:themeColor="text1"/>
          <w:szCs w:val="22"/>
          <w:lang w:eastAsia="en-US"/>
        </w:rPr>
        <w:t xml:space="preserve"> </w:t>
      </w:r>
      <w:r>
        <w:rPr>
          <w:rFonts w:eastAsiaTheme="minorHAnsi" w:cs="Arial"/>
          <w:color w:val="000000" w:themeColor="text1"/>
          <w:szCs w:val="22"/>
          <w:lang w:eastAsia="en-US"/>
        </w:rPr>
        <w:t>Zentral</w:t>
      </w:r>
      <w:r w:rsidR="008C4253">
        <w:rPr>
          <w:rFonts w:eastAsiaTheme="minorHAnsi" w:cs="Arial"/>
          <w:color w:val="000000" w:themeColor="text1"/>
          <w:szCs w:val="22"/>
          <w:lang w:eastAsia="en-US"/>
        </w:rPr>
        <w:t xml:space="preserve"> wäre </w:t>
      </w:r>
      <w:r w:rsidR="002668EA">
        <w:rPr>
          <w:rFonts w:eastAsiaTheme="minorHAnsi" w:cs="Arial"/>
          <w:color w:val="000000" w:themeColor="text1"/>
          <w:szCs w:val="22"/>
          <w:lang w:eastAsia="en-US"/>
        </w:rPr>
        <w:t>daher nach Meinung des Großteils der Befragten</w:t>
      </w:r>
      <w:r w:rsidR="008C4253">
        <w:rPr>
          <w:rFonts w:eastAsiaTheme="minorHAnsi" w:cs="Arial"/>
          <w:color w:val="000000" w:themeColor="text1"/>
          <w:szCs w:val="22"/>
          <w:lang w:eastAsia="en-US"/>
        </w:rPr>
        <w:t xml:space="preserve">, wenn MEN </w:t>
      </w:r>
      <w:r w:rsidR="002668EA">
        <w:rPr>
          <w:rFonts w:eastAsiaTheme="minorHAnsi" w:cs="Arial"/>
          <w:color w:val="000000" w:themeColor="text1"/>
          <w:szCs w:val="22"/>
          <w:lang w:eastAsia="en-US"/>
        </w:rPr>
        <w:t>weiterhin</w:t>
      </w:r>
      <w:r w:rsidR="008C4253">
        <w:rPr>
          <w:rFonts w:eastAsiaTheme="minorHAnsi" w:cs="Arial"/>
          <w:color w:val="000000" w:themeColor="text1"/>
          <w:szCs w:val="22"/>
          <w:lang w:eastAsia="en-US"/>
        </w:rPr>
        <w:t xml:space="preserve"> Workshop </w:t>
      </w:r>
      <w:r w:rsidR="002668EA">
        <w:rPr>
          <w:rFonts w:eastAsiaTheme="minorHAnsi" w:cs="Arial"/>
          <w:color w:val="000000" w:themeColor="text1"/>
          <w:szCs w:val="22"/>
          <w:lang w:eastAsia="en-US"/>
        </w:rPr>
        <w:t>anbieten würde</w:t>
      </w:r>
      <w:r>
        <w:rPr>
          <w:rFonts w:eastAsiaTheme="minorHAnsi" w:cs="Arial"/>
          <w:color w:val="000000" w:themeColor="text1"/>
          <w:szCs w:val="22"/>
          <w:lang w:eastAsia="en-US"/>
        </w:rPr>
        <w:t xml:space="preserve">. Das </w:t>
      </w:r>
      <w:r w:rsidR="008C4253">
        <w:rPr>
          <w:rFonts w:eastAsiaTheme="minorHAnsi" w:cs="Arial"/>
          <w:color w:val="000000" w:themeColor="text1"/>
          <w:szCs w:val="22"/>
          <w:lang w:eastAsia="en-US"/>
        </w:rPr>
        <w:t>würde die Nachhaltigkeit noch fördern.</w:t>
      </w:r>
      <w:r w:rsidR="00842E67">
        <w:rPr>
          <w:rFonts w:eastAsiaTheme="minorHAnsi" w:cs="Arial"/>
          <w:bCs/>
          <w:color w:val="000000" w:themeColor="text1"/>
          <w:szCs w:val="22"/>
          <w:lang w:eastAsia="en-US"/>
        </w:rPr>
        <w:t xml:space="preserve"> </w:t>
      </w:r>
      <w:r w:rsidR="007C4E17">
        <w:rPr>
          <w:rFonts w:eastAsiaTheme="minorHAnsi" w:cs="Arial"/>
          <w:bCs/>
          <w:color w:val="000000" w:themeColor="text1"/>
          <w:szCs w:val="22"/>
          <w:lang w:eastAsia="en-US"/>
        </w:rPr>
        <w:t xml:space="preserve">MEN könnte auch </w:t>
      </w:r>
      <w:r w:rsidR="00842E67">
        <w:rPr>
          <w:rFonts w:eastAsiaTheme="minorHAnsi" w:cs="Arial"/>
          <w:bCs/>
          <w:color w:val="000000" w:themeColor="text1"/>
          <w:szCs w:val="22"/>
          <w:lang w:eastAsia="en-US"/>
        </w:rPr>
        <w:t>bei Schulen</w:t>
      </w:r>
      <w:r w:rsidR="007C4E17">
        <w:rPr>
          <w:rFonts w:eastAsiaTheme="minorHAnsi" w:cs="Arial"/>
          <w:bCs/>
          <w:color w:val="000000" w:themeColor="text1"/>
          <w:szCs w:val="22"/>
          <w:lang w:eastAsia="en-US"/>
        </w:rPr>
        <w:t xml:space="preserve"> ansetzen, um die Nachhaltigkeit zu gewährleisten</w:t>
      </w:r>
      <w:r w:rsidR="00842E67">
        <w:rPr>
          <w:rFonts w:eastAsiaTheme="minorHAnsi" w:cs="Arial"/>
          <w:bCs/>
          <w:color w:val="000000" w:themeColor="text1"/>
          <w:szCs w:val="22"/>
          <w:lang w:eastAsia="en-US"/>
        </w:rPr>
        <w:t>, so schlug ein Interviewpartner vor</w:t>
      </w:r>
      <w:r w:rsidR="007C4E17">
        <w:rPr>
          <w:rFonts w:eastAsiaTheme="minorHAnsi" w:cs="Arial"/>
          <w:bCs/>
          <w:color w:val="000000" w:themeColor="text1"/>
          <w:szCs w:val="22"/>
          <w:lang w:eastAsia="en-US"/>
        </w:rPr>
        <w:t xml:space="preserve">. Generell müssten die Themen Gesundheit, Sexualität etc. mehr </w:t>
      </w:r>
      <w:r w:rsidR="00842E67">
        <w:rPr>
          <w:rFonts w:eastAsiaTheme="minorHAnsi" w:cs="Arial"/>
          <w:bCs/>
          <w:color w:val="000000" w:themeColor="text1"/>
          <w:szCs w:val="22"/>
          <w:lang w:eastAsia="en-US"/>
        </w:rPr>
        <w:t>in der Schule verankert werden.</w:t>
      </w:r>
    </w:p>
    <w:p w14:paraId="2B5B4973" w14:textId="77777777" w:rsidR="00842E67" w:rsidRPr="00842E67" w:rsidRDefault="00842E67" w:rsidP="00842E67">
      <w:pPr>
        <w:spacing w:after="80"/>
        <w:rPr>
          <w:rFonts w:eastAsiaTheme="minorHAnsi" w:cs="Arial"/>
          <w:bCs/>
          <w:color w:val="000000" w:themeColor="text1"/>
          <w:szCs w:val="22"/>
          <w:lang w:eastAsia="en-US"/>
        </w:rPr>
      </w:pPr>
    </w:p>
    <w:p w14:paraId="2E16DEF1" w14:textId="67013528" w:rsidR="00B32B2E" w:rsidRPr="00A951B9" w:rsidRDefault="007C4E17" w:rsidP="00A951B9">
      <w:pPr>
        <w:spacing w:after="0"/>
        <w:rPr>
          <w:rFonts w:cs="Arial"/>
          <w:color w:val="000000" w:themeColor="text1"/>
          <w:szCs w:val="22"/>
          <w:u w:val="single"/>
        </w:rPr>
      </w:pPr>
      <w:r w:rsidRPr="00A951B9">
        <w:rPr>
          <w:rFonts w:cs="Arial"/>
          <w:color w:val="000000" w:themeColor="text1"/>
          <w:szCs w:val="22"/>
          <w:u w:val="single"/>
        </w:rPr>
        <w:t>Wünsche</w:t>
      </w:r>
    </w:p>
    <w:p w14:paraId="681D80D7" w14:textId="77777777" w:rsidR="00842E67" w:rsidRDefault="00842E67" w:rsidP="0039176D">
      <w:pPr>
        <w:spacing w:after="120"/>
        <w:rPr>
          <w:rFonts w:cs="Arial"/>
          <w:color w:val="000000" w:themeColor="text1"/>
          <w:szCs w:val="22"/>
        </w:rPr>
      </w:pPr>
      <w:r>
        <w:rPr>
          <w:rFonts w:cs="Arial"/>
          <w:color w:val="000000" w:themeColor="text1"/>
          <w:szCs w:val="22"/>
        </w:rPr>
        <w:t>Vereinzelt wurden Verbesserungspotenziale und Wünsche geäußert, welche hier zusammenfassend angeführt werden:</w:t>
      </w:r>
    </w:p>
    <w:p w14:paraId="34A4BD81" w14:textId="3474073A" w:rsidR="00842E67" w:rsidRPr="00842E67" w:rsidRDefault="00842E67" w:rsidP="0039176D">
      <w:pPr>
        <w:pStyle w:val="Listenabsatz"/>
        <w:numPr>
          <w:ilvl w:val="0"/>
          <w:numId w:val="24"/>
        </w:numPr>
        <w:spacing w:after="120"/>
        <w:contextualSpacing w:val="0"/>
        <w:rPr>
          <w:rFonts w:cs="Arial"/>
          <w:color w:val="000000" w:themeColor="text1"/>
          <w:szCs w:val="22"/>
        </w:rPr>
      </w:pPr>
      <w:r w:rsidRPr="00842E67">
        <w:rPr>
          <w:rFonts w:cs="Arial"/>
          <w:color w:val="000000" w:themeColor="text1"/>
          <w:szCs w:val="22"/>
        </w:rPr>
        <w:t xml:space="preserve">Der Großteil sprach sich für </w:t>
      </w:r>
      <w:r w:rsidRPr="0039176D">
        <w:rPr>
          <w:rFonts w:cs="Arial"/>
          <w:b/>
          <w:color w:val="000000" w:themeColor="text1"/>
          <w:szCs w:val="22"/>
        </w:rPr>
        <w:t>weitere</w:t>
      </w:r>
      <w:r w:rsidR="007C4E17" w:rsidRPr="0039176D">
        <w:rPr>
          <w:rFonts w:cs="Arial"/>
          <w:b/>
          <w:color w:val="000000" w:themeColor="text1"/>
          <w:szCs w:val="22"/>
        </w:rPr>
        <w:t xml:space="preserve"> Workshops</w:t>
      </w:r>
      <w:r w:rsidRPr="00842E67">
        <w:rPr>
          <w:rFonts w:cs="Arial"/>
          <w:color w:val="000000" w:themeColor="text1"/>
          <w:szCs w:val="22"/>
        </w:rPr>
        <w:t xml:space="preserve"> in den Jugendzentren aus.</w:t>
      </w:r>
    </w:p>
    <w:p w14:paraId="5C0E66C0" w14:textId="77777777" w:rsidR="0039176D" w:rsidRDefault="0039176D" w:rsidP="0039176D">
      <w:pPr>
        <w:pStyle w:val="Listenabsatz"/>
        <w:numPr>
          <w:ilvl w:val="0"/>
          <w:numId w:val="24"/>
        </w:numPr>
        <w:spacing w:after="120"/>
        <w:contextualSpacing w:val="0"/>
        <w:rPr>
          <w:rFonts w:cs="Arial"/>
          <w:color w:val="000000" w:themeColor="text1"/>
          <w:szCs w:val="22"/>
        </w:rPr>
      </w:pPr>
      <w:r>
        <w:rPr>
          <w:rFonts w:cs="Arial"/>
          <w:color w:val="000000" w:themeColor="text1"/>
          <w:szCs w:val="22"/>
        </w:rPr>
        <w:t xml:space="preserve">Zwei Befragte äußerten den Wunsch nach zielgruppenadäquateren </w:t>
      </w:r>
      <w:r w:rsidRPr="0039176D">
        <w:rPr>
          <w:rFonts w:cs="Arial"/>
          <w:b/>
          <w:color w:val="000000" w:themeColor="text1"/>
          <w:szCs w:val="22"/>
        </w:rPr>
        <w:t>Methoden</w:t>
      </w:r>
      <w:r>
        <w:rPr>
          <w:rFonts w:cs="Arial"/>
          <w:color w:val="000000" w:themeColor="text1"/>
          <w:szCs w:val="22"/>
        </w:rPr>
        <w:t>:</w:t>
      </w:r>
      <w:r w:rsidRPr="00C52400">
        <w:rPr>
          <w:rFonts w:cs="Arial"/>
          <w:color w:val="000000" w:themeColor="text1"/>
          <w:szCs w:val="22"/>
        </w:rPr>
        <w:t xml:space="preserve"> </w:t>
      </w:r>
      <w:r>
        <w:rPr>
          <w:rFonts w:cs="Arial"/>
          <w:color w:val="000000" w:themeColor="text1"/>
          <w:szCs w:val="22"/>
        </w:rPr>
        <w:t xml:space="preserve">beispielsweise noch </w:t>
      </w:r>
      <w:r w:rsidRPr="00C52400">
        <w:rPr>
          <w:rFonts w:cs="Arial"/>
          <w:color w:val="000000" w:themeColor="text1"/>
          <w:szCs w:val="22"/>
        </w:rPr>
        <w:t>me</w:t>
      </w:r>
      <w:r>
        <w:rPr>
          <w:rFonts w:cs="Arial"/>
          <w:color w:val="000000" w:themeColor="text1"/>
          <w:szCs w:val="22"/>
        </w:rPr>
        <w:t>hr Themen mit Videos zu unterstützen.</w:t>
      </w:r>
    </w:p>
    <w:p w14:paraId="015786A0" w14:textId="4214C6FB" w:rsidR="00C52400" w:rsidRPr="00C52400" w:rsidRDefault="00C52400" w:rsidP="0039176D">
      <w:pPr>
        <w:pStyle w:val="Listenabsatz"/>
        <w:numPr>
          <w:ilvl w:val="0"/>
          <w:numId w:val="24"/>
        </w:numPr>
        <w:spacing w:after="120"/>
        <w:contextualSpacing w:val="0"/>
        <w:rPr>
          <w:rFonts w:cs="Arial"/>
          <w:color w:val="000000" w:themeColor="text1"/>
          <w:szCs w:val="22"/>
        </w:rPr>
      </w:pPr>
      <w:r>
        <w:rPr>
          <w:rFonts w:eastAsiaTheme="minorHAnsi" w:cs="Arial"/>
          <w:bCs/>
          <w:color w:val="000000" w:themeColor="text1"/>
          <w:szCs w:val="22"/>
          <w:lang w:eastAsia="en-US"/>
        </w:rPr>
        <w:t xml:space="preserve">Ein Interviewter empfand die </w:t>
      </w:r>
      <w:r w:rsidR="00A951B9" w:rsidRPr="0039176D">
        <w:rPr>
          <w:rFonts w:eastAsiaTheme="minorHAnsi" w:cs="Arial"/>
          <w:b/>
          <w:bCs/>
          <w:color w:val="000000" w:themeColor="text1"/>
          <w:szCs w:val="22"/>
          <w:lang w:eastAsia="en-US"/>
        </w:rPr>
        <w:t>Nachbereitung</w:t>
      </w:r>
      <w:r>
        <w:rPr>
          <w:rFonts w:eastAsiaTheme="minorHAnsi" w:cs="Arial"/>
          <w:bCs/>
          <w:color w:val="000000" w:themeColor="text1"/>
          <w:szCs w:val="22"/>
          <w:lang w:eastAsia="en-US"/>
        </w:rPr>
        <w:t xml:space="preserve"> als etwas zu kurz</w:t>
      </w:r>
      <w:r w:rsidR="00A951B9" w:rsidRPr="00842E67">
        <w:rPr>
          <w:rFonts w:eastAsiaTheme="minorHAnsi" w:cs="Arial"/>
          <w:bCs/>
          <w:color w:val="000000" w:themeColor="text1"/>
          <w:szCs w:val="22"/>
          <w:lang w:eastAsia="en-US"/>
        </w:rPr>
        <w:t>.</w:t>
      </w:r>
      <w:r w:rsidR="0039176D">
        <w:rPr>
          <w:rFonts w:eastAsiaTheme="minorHAnsi" w:cs="Arial"/>
          <w:bCs/>
          <w:color w:val="000000" w:themeColor="text1"/>
          <w:szCs w:val="22"/>
          <w:lang w:eastAsia="en-US"/>
        </w:rPr>
        <w:t xml:space="preserve"> Ein anderer befragter Jugendbetreuer </w:t>
      </w:r>
      <w:r w:rsidR="0039176D" w:rsidRPr="0039176D">
        <w:rPr>
          <w:rFonts w:cs="Arial"/>
          <w:color w:val="000000" w:themeColor="text1"/>
          <w:szCs w:val="22"/>
        </w:rPr>
        <w:t>fände ein schriftliches Feedback von MEN gut.</w:t>
      </w:r>
      <w:r w:rsidR="0039176D">
        <w:rPr>
          <w:rFonts w:cs="Arial"/>
          <w:color w:val="000000" w:themeColor="text1"/>
          <w:szCs w:val="22"/>
        </w:rPr>
        <w:t xml:space="preserve"> </w:t>
      </w:r>
      <w:r w:rsidR="0039176D" w:rsidRPr="0039176D">
        <w:rPr>
          <w:rFonts w:cs="Arial"/>
          <w:color w:val="000000" w:themeColor="text1"/>
          <w:szCs w:val="22"/>
        </w:rPr>
        <w:t>Für ihn wäre es interessant zu hören, wie die Workshopleiter die einzelnen Termine wahrgenommen haben, wie sie das Verhalten und die Teilnahme der Burschen einschätzen, welche Implikationen sie für die Einrichtung setzen würden und welche Aufgaben hier von den Betreuern übernommen werden könnten.</w:t>
      </w:r>
    </w:p>
    <w:p w14:paraId="05CB7515" w14:textId="77777777" w:rsidR="0039176D" w:rsidRPr="0039176D" w:rsidRDefault="0039176D" w:rsidP="0039176D">
      <w:pPr>
        <w:pStyle w:val="Listenabsatz"/>
        <w:numPr>
          <w:ilvl w:val="0"/>
          <w:numId w:val="24"/>
        </w:numPr>
        <w:spacing w:after="120"/>
        <w:contextualSpacing w:val="0"/>
        <w:rPr>
          <w:rFonts w:cs="Arial"/>
          <w:color w:val="000000" w:themeColor="text1"/>
          <w:szCs w:val="22"/>
        </w:rPr>
      </w:pPr>
      <w:r>
        <w:rPr>
          <w:rFonts w:eastAsiaTheme="minorHAnsi" w:cs="Arial"/>
          <w:color w:val="000000" w:themeColor="text1"/>
          <w:szCs w:val="22"/>
          <w:lang w:eastAsia="en-US"/>
        </w:rPr>
        <w:t>P</w:t>
      </w:r>
      <w:r w:rsidRPr="00C52400">
        <w:rPr>
          <w:rFonts w:eastAsiaTheme="minorHAnsi" w:cs="Arial"/>
          <w:color w:val="000000" w:themeColor="text1"/>
          <w:szCs w:val="22"/>
          <w:lang w:eastAsia="en-US"/>
        </w:rPr>
        <w:t>ositiv</w:t>
      </w:r>
      <w:r>
        <w:rPr>
          <w:rFonts w:eastAsiaTheme="minorHAnsi" w:cs="Arial"/>
          <w:color w:val="000000" w:themeColor="text1"/>
          <w:szCs w:val="22"/>
          <w:lang w:eastAsia="en-US"/>
        </w:rPr>
        <w:t xml:space="preserve"> wäre aus Sicht eines Jugendbetreuers auch</w:t>
      </w:r>
      <w:r w:rsidRPr="00C52400">
        <w:rPr>
          <w:rFonts w:eastAsiaTheme="minorHAnsi" w:cs="Arial"/>
          <w:color w:val="000000" w:themeColor="text1"/>
          <w:szCs w:val="22"/>
          <w:lang w:eastAsia="en-US"/>
        </w:rPr>
        <w:t xml:space="preserve">, wenn </w:t>
      </w:r>
      <w:r w:rsidRPr="0039176D">
        <w:rPr>
          <w:rFonts w:eastAsiaTheme="minorHAnsi" w:cs="Arial"/>
          <w:b/>
          <w:color w:val="000000" w:themeColor="text1"/>
          <w:szCs w:val="22"/>
          <w:lang w:eastAsia="en-US"/>
        </w:rPr>
        <w:t>Materialien</w:t>
      </w:r>
      <w:r w:rsidRPr="00C52400">
        <w:rPr>
          <w:rFonts w:eastAsiaTheme="minorHAnsi" w:cs="Arial"/>
          <w:color w:val="000000" w:themeColor="text1"/>
          <w:szCs w:val="22"/>
          <w:lang w:eastAsia="en-US"/>
        </w:rPr>
        <w:t xml:space="preserve"> zur Verfügung stünden, die in der offenen Jugendarbeit in der Nachbereitung eingesetzt werden können. Materialien wie z.B. der Sexkoffer seien im Jugendzentrum gar nicht vorhanden.</w:t>
      </w:r>
    </w:p>
    <w:p w14:paraId="346133AC" w14:textId="77777777" w:rsidR="007C4E17" w:rsidRDefault="007C4E17" w:rsidP="007165DD">
      <w:pPr>
        <w:rPr>
          <w:rFonts w:cs="Arial"/>
          <w:color w:val="000000" w:themeColor="text1"/>
          <w:szCs w:val="22"/>
        </w:rPr>
      </w:pPr>
    </w:p>
    <w:p w14:paraId="4CBE195D" w14:textId="4B799A2C" w:rsidR="00CB0EB7" w:rsidRPr="00CB0EB7" w:rsidRDefault="000D2DC3" w:rsidP="00CB0EB7">
      <w:pPr>
        <w:pStyle w:val="berschrift2"/>
        <w:spacing w:before="360" w:after="240"/>
        <w:rPr>
          <w:b/>
          <w:i w:val="0"/>
          <w:color w:val="31849B" w:themeColor="accent5" w:themeShade="BF"/>
        </w:rPr>
      </w:pPr>
      <w:bookmarkStart w:id="8" w:name="_Toc433448491"/>
      <w:r>
        <w:rPr>
          <w:b/>
          <w:i w:val="0"/>
          <w:color w:val="31849B" w:themeColor="accent5" w:themeShade="BF"/>
        </w:rPr>
        <w:lastRenderedPageBreak/>
        <w:t xml:space="preserve">3.5. </w:t>
      </w:r>
      <w:r w:rsidR="00671253">
        <w:rPr>
          <w:b/>
          <w:i w:val="0"/>
          <w:color w:val="31849B" w:themeColor="accent5" w:themeShade="BF"/>
        </w:rPr>
        <w:t>E</w:t>
      </w:r>
      <w:r w:rsidR="00CB0EB7" w:rsidRPr="00324679">
        <w:rPr>
          <w:b/>
          <w:i w:val="0"/>
          <w:color w:val="31849B" w:themeColor="accent5" w:themeShade="BF"/>
        </w:rPr>
        <w:t>rgebnisse der Feedbackbefragung</w:t>
      </w:r>
      <w:r w:rsidR="00671253">
        <w:rPr>
          <w:b/>
          <w:i w:val="0"/>
          <w:color w:val="31849B" w:themeColor="accent5" w:themeShade="BF"/>
        </w:rPr>
        <w:t xml:space="preserve"> </w:t>
      </w:r>
      <w:r>
        <w:rPr>
          <w:b/>
          <w:i w:val="0"/>
          <w:color w:val="31849B" w:themeColor="accent5" w:themeShade="BF"/>
        </w:rPr>
        <w:t>zu den Fortbildungsangeboten</w:t>
      </w:r>
      <w:bookmarkEnd w:id="8"/>
    </w:p>
    <w:p w14:paraId="141B3433" w14:textId="5BB624A6" w:rsidR="000D2DC3" w:rsidRDefault="008A2ADC" w:rsidP="008A2ADC">
      <w:pPr>
        <w:spacing w:after="120"/>
        <w:rPr>
          <w:rFonts w:cs="Arial"/>
          <w:color w:val="000000" w:themeColor="text1"/>
          <w:szCs w:val="22"/>
        </w:rPr>
      </w:pPr>
      <w:r w:rsidRPr="008A2ADC">
        <w:rPr>
          <w:rFonts w:cs="Arial"/>
          <w:color w:val="000000" w:themeColor="text1"/>
          <w:szCs w:val="22"/>
        </w:rPr>
        <w:t>Insgesamt</w:t>
      </w:r>
      <w:r>
        <w:rPr>
          <w:rFonts w:cs="Arial"/>
          <w:color w:val="000000" w:themeColor="text1"/>
          <w:szCs w:val="22"/>
        </w:rPr>
        <w:t xml:space="preserve"> konnten Rückmeldungen aus zehn Fortbildungen gesammelt werden, wobei in einer Fortbildung ein internes Evaluationsinstrument zum Einsatz kam. Die Erg</w:t>
      </w:r>
      <w:r w:rsidR="00457EB8">
        <w:rPr>
          <w:rFonts w:cs="Arial"/>
          <w:color w:val="000000" w:themeColor="text1"/>
          <w:szCs w:val="22"/>
        </w:rPr>
        <w:t>ebnisse aus dieser Fortbildung</w:t>
      </w:r>
      <w:r>
        <w:rPr>
          <w:rFonts w:cs="Arial"/>
          <w:color w:val="000000" w:themeColor="text1"/>
          <w:szCs w:val="22"/>
        </w:rPr>
        <w:t xml:space="preserve"> wurden</w:t>
      </w:r>
      <w:r w:rsidR="00457EB8">
        <w:rPr>
          <w:rFonts w:cs="Arial"/>
          <w:color w:val="000000" w:themeColor="text1"/>
          <w:szCs w:val="22"/>
        </w:rPr>
        <w:t xml:space="preserve"> </w:t>
      </w:r>
      <w:r>
        <w:rPr>
          <w:rFonts w:cs="Arial"/>
          <w:color w:val="000000" w:themeColor="text1"/>
          <w:szCs w:val="22"/>
        </w:rPr>
        <w:t>–</w:t>
      </w:r>
      <w:r w:rsidR="00457EB8">
        <w:rPr>
          <w:rFonts w:cs="Arial"/>
          <w:color w:val="000000" w:themeColor="text1"/>
          <w:szCs w:val="22"/>
        </w:rPr>
        <w:t xml:space="preserve"> soweit die Items es zuließen – ergänzt.</w:t>
      </w:r>
    </w:p>
    <w:p w14:paraId="22B79C49" w14:textId="7EFCDA38" w:rsidR="00457EB8" w:rsidRPr="008A2ADC" w:rsidRDefault="00BA39C3" w:rsidP="008A2ADC">
      <w:pPr>
        <w:spacing w:after="120"/>
        <w:rPr>
          <w:rFonts w:cs="Arial"/>
          <w:color w:val="000000" w:themeColor="text1"/>
          <w:szCs w:val="22"/>
        </w:rPr>
      </w:pPr>
      <w:r>
        <w:rPr>
          <w:rFonts w:cs="Arial"/>
          <w:color w:val="000000" w:themeColor="text1"/>
          <w:szCs w:val="22"/>
        </w:rPr>
        <w:t>Zuerst wurden die TeilnehmerI</w:t>
      </w:r>
      <w:r w:rsidR="00457EB8">
        <w:rPr>
          <w:rFonts w:cs="Arial"/>
          <w:color w:val="000000" w:themeColor="text1"/>
          <w:szCs w:val="22"/>
        </w:rPr>
        <w:t xml:space="preserve">nnen gebeten anzugeben, wie gut Ihnen die Fortbildung insgesamt gefallen hat. </w:t>
      </w:r>
      <w:r w:rsidR="00DF66C6">
        <w:rPr>
          <w:rFonts w:cs="Arial"/>
          <w:color w:val="000000" w:themeColor="text1"/>
          <w:szCs w:val="22"/>
        </w:rPr>
        <w:t>65% der 117 auf diese Frage antwortenden Personen</w:t>
      </w:r>
      <w:r w:rsidR="00826E0B">
        <w:rPr>
          <w:rFonts w:cs="Arial"/>
          <w:color w:val="000000" w:themeColor="text1"/>
          <w:szCs w:val="22"/>
        </w:rPr>
        <w:t xml:space="preserve"> gaben an, dass ihnen die Fortbildung sehr gut und 22,2% gut gefallen hat. 9,4% vergeben die Note Befriedigend, 2,6% ausreichend und 0,9% gen</w:t>
      </w:r>
      <w:r>
        <w:rPr>
          <w:rFonts w:cs="Arial"/>
          <w:color w:val="000000" w:themeColor="text1"/>
          <w:szCs w:val="22"/>
        </w:rPr>
        <w:t>ügend. Keine Person vergab ein nicht genügend (siehe Grafik).</w:t>
      </w:r>
    </w:p>
    <w:p w14:paraId="31C3981A" w14:textId="5C3FBBF9" w:rsidR="000D2DC3" w:rsidRDefault="000D2DC3" w:rsidP="000D2DC3">
      <w:pPr>
        <w:rPr>
          <w:rFonts w:cs="Arial"/>
          <w:b/>
          <w:sz w:val="20"/>
          <w:szCs w:val="20"/>
        </w:rPr>
      </w:pPr>
      <w:r>
        <w:rPr>
          <w:rFonts w:cs="Arial"/>
          <w:b/>
          <w:noProof/>
          <w:sz w:val="20"/>
          <w:szCs w:val="20"/>
          <w:lang w:val="de-AT" w:eastAsia="de-AT"/>
        </w:rPr>
        <w:drawing>
          <wp:inline distT="0" distB="0" distL="0" distR="0" wp14:anchorId="1ED97244" wp14:editId="4BB5F8BF">
            <wp:extent cx="5753091" cy="3099526"/>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68" cy="3100591"/>
                    </a:xfrm>
                    <a:prstGeom prst="rect">
                      <a:avLst/>
                    </a:prstGeom>
                    <a:noFill/>
                    <a:ln>
                      <a:noFill/>
                    </a:ln>
                  </pic:spPr>
                </pic:pic>
              </a:graphicData>
            </a:graphic>
          </wp:inline>
        </w:drawing>
      </w:r>
    </w:p>
    <w:p w14:paraId="37AEDE56" w14:textId="1D68B013" w:rsidR="000D2DC3" w:rsidRDefault="00BA39C3" w:rsidP="00BA39C3">
      <w:pPr>
        <w:spacing w:after="120"/>
        <w:rPr>
          <w:rFonts w:cs="Arial"/>
          <w:color w:val="000000" w:themeColor="text1"/>
          <w:szCs w:val="22"/>
        </w:rPr>
      </w:pPr>
      <w:r w:rsidRPr="00BA39C3">
        <w:rPr>
          <w:rFonts w:cs="Arial"/>
          <w:color w:val="000000" w:themeColor="text1"/>
          <w:szCs w:val="22"/>
        </w:rPr>
        <w:t xml:space="preserve">Um </w:t>
      </w:r>
      <w:r w:rsidR="004C2632">
        <w:rPr>
          <w:rFonts w:cs="Arial"/>
          <w:color w:val="000000" w:themeColor="text1"/>
          <w:szCs w:val="22"/>
        </w:rPr>
        <w:t xml:space="preserve">noch detaillierteren Einblick zu erhalten, wurden die TeilnehmerInnen darüber hinaus </w:t>
      </w:r>
      <w:r w:rsidR="005B31F7">
        <w:rPr>
          <w:rFonts w:cs="Arial"/>
          <w:color w:val="000000" w:themeColor="text1"/>
          <w:szCs w:val="22"/>
        </w:rPr>
        <w:t>gebeten, Rückmeldungen hinsichtlich der inhaltlichen und methodischen Gestaltung der Veranstaltung, dem Nutzen für die eigene Arbeit, der fachlichen Kompetenz der Vortragenden sowie den Möglichkeiten für Vernetzung und Mitwirkung</w:t>
      </w:r>
      <w:r w:rsidR="00825BE8">
        <w:rPr>
          <w:rFonts w:cs="Arial"/>
          <w:color w:val="000000" w:themeColor="text1"/>
          <w:szCs w:val="22"/>
        </w:rPr>
        <w:t xml:space="preserve"> zu geben (siehe folgende Grafik)</w:t>
      </w:r>
      <w:r w:rsidR="005B31F7">
        <w:rPr>
          <w:rFonts w:cs="Arial"/>
          <w:color w:val="000000" w:themeColor="text1"/>
          <w:szCs w:val="22"/>
        </w:rPr>
        <w:t>.</w:t>
      </w:r>
    </w:p>
    <w:p w14:paraId="45EF7167" w14:textId="60782168" w:rsidR="005B31F7" w:rsidRDefault="00F6439D" w:rsidP="00BA39C3">
      <w:pPr>
        <w:spacing w:after="120"/>
        <w:rPr>
          <w:rFonts w:cs="Arial"/>
          <w:color w:val="000000" w:themeColor="text1"/>
          <w:szCs w:val="22"/>
        </w:rPr>
      </w:pPr>
      <w:r>
        <w:rPr>
          <w:rFonts w:cs="Arial"/>
          <w:color w:val="000000" w:themeColor="text1"/>
          <w:szCs w:val="22"/>
        </w:rPr>
        <w:t>Alles Items wurden von den TeilnehmerInnen als sehr bis gut bewertet. Besonders gut beurteilt wurden die Möglichkeiten, sich einzubringen (Mittelwert von 1,3), sich auszutauschen (1,4) und die fachliche Kompetenz der Vortr</w:t>
      </w:r>
      <w:r w:rsidR="00ED293C">
        <w:rPr>
          <w:rFonts w:cs="Arial"/>
          <w:color w:val="000000" w:themeColor="text1"/>
          <w:szCs w:val="22"/>
        </w:rPr>
        <w:t xml:space="preserve">agenden (1,3). Vergleichsweise etwas kritischer, aber noch immer sehr gut bis gut wurde der Nutzen der Teilnahme für die eigene Arbeit und die Methoden der Veranstaltungen (1,7) angegeben. </w:t>
      </w:r>
    </w:p>
    <w:p w14:paraId="6A06161E" w14:textId="6F35829A" w:rsidR="00825BE8" w:rsidRDefault="00825BE8">
      <w:pPr>
        <w:spacing w:after="0"/>
        <w:jc w:val="left"/>
        <w:rPr>
          <w:rFonts w:cs="Arial"/>
          <w:color w:val="000000" w:themeColor="text1"/>
          <w:szCs w:val="22"/>
        </w:rPr>
      </w:pPr>
      <w:r>
        <w:rPr>
          <w:rFonts w:cs="Arial"/>
          <w:color w:val="000000" w:themeColor="text1"/>
          <w:szCs w:val="22"/>
        </w:rPr>
        <w:br w:type="page"/>
      </w:r>
    </w:p>
    <w:p w14:paraId="72E02E9A" w14:textId="77777777" w:rsidR="001C12AC" w:rsidRPr="00BA39C3" w:rsidRDefault="001C12AC" w:rsidP="00BA39C3">
      <w:pPr>
        <w:spacing w:after="120"/>
        <w:rPr>
          <w:rFonts w:cs="Arial"/>
          <w:color w:val="000000" w:themeColor="text1"/>
          <w:szCs w:val="22"/>
        </w:rPr>
      </w:pPr>
    </w:p>
    <w:tbl>
      <w:tblPr>
        <w:tblW w:w="9073" w:type="dxa"/>
        <w:tblInd w:w="108" w:type="dxa"/>
        <w:tblBorders>
          <w:bottom w:val="single" w:sz="4" w:space="0" w:color="auto"/>
        </w:tblBorders>
        <w:tblLook w:val="04A0" w:firstRow="1" w:lastRow="0" w:firstColumn="1" w:lastColumn="0" w:noHBand="0" w:noVBand="1"/>
      </w:tblPr>
      <w:tblGrid>
        <w:gridCol w:w="7797"/>
        <w:gridCol w:w="1276"/>
      </w:tblGrid>
      <w:tr w:rsidR="000D2DC3" w:rsidRPr="00CC0317" w14:paraId="578977BE" w14:textId="77777777" w:rsidTr="000D2DC3">
        <w:trPr>
          <w:trHeight w:val="454"/>
        </w:trPr>
        <w:tc>
          <w:tcPr>
            <w:tcW w:w="7797" w:type="dxa"/>
            <w:shd w:val="clear" w:color="auto" w:fill="95B3D7"/>
            <w:vAlign w:val="center"/>
          </w:tcPr>
          <w:p w14:paraId="4A944842" w14:textId="77777777" w:rsidR="000D2DC3" w:rsidRDefault="000D2DC3" w:rsidP="000D2DC3">
            <w:pPr>
              <w:spacing w:after="0"/>
              <w:outlineLvl w:val="0"/>
              <w:rPr>
                <w:rFonts w:cs="Arial"/>
                <w:b/>
                <w:sz w:val="20"/>
                <w:szCs w:val="20"/>
              </w:rPr>
            </w:pPr>
            <w:r>
              <w:rPr>
                <w:rFonts w:cs="Arial"/>
                <w:b/>
                <w:sz w:val="20"/>
                <w:szCs w:val="20"/>
              </w:rPr>
              <w:t>Wie beurteilen Sie...     (N=112-129)</w:t>
            </w:r>
          </w:p>
          <w:p w14:paraId="35A4DC9A" w14:textId="77777777" w:rsidR="000D2DC3" w:rsidRPr="00180E70" w:rsidRDefault="000D2DC3" w:rsidP="000D2DC3">
            <w:pPr>
              <w:rPr>
                <w:rFonts w:cs="Arial"/>
                <w:color w:val="000000"/>
                <w:sz w:val="18"/>
                <w:szCs w:val="18"/>
              </w:rPr>
            </w:pPr>
            <w:r>
              <w:rPr>
                <w:rFonts w:cs="Arial"/>
                <w:color w:val="000000"/>
                <w:sz w:val="18"/>
                <w:szCs w:val="18"/>
              </w:rPr>
              <w:t>(</w:t>
            </w:r>
            <w:r w:rsidRPr="00AF744D">
              <w:rPr>
                <w:rFonts w:cs="Arial"/>
                <w:color w:val="000000"/>
                <w:sz w:val="18"/>
                <w:szCs w:val="18"/>
              </w:rPr>
              <w:t>1=sehr gut – 2=gut – 3=befriedigend – 4=Ausreichend – 5=</w:t>
            </w:r>
            <w:r>
              <w:rPr>
                <w:rFonts w:cs="Arial"/>
                <w:color w:val="000000"/>
                <w:sz w:val="18"/>
                <w:szCs w:val="18"/>
              </w:rPr>
              <w:t>Ungenügend</w:t>
            </w:r>
            <w:r w:rsidRPr="00AF744D">
              <w:rPr>
                <w:rFonts w:cs="Arial"/>
                <w:color w:val="000000"/>
                <w:sz w:val="18"/>
                <w:szCs w:val="18"/>
              </w:rPr>
              <w:t>)</w:t>
            </w:r>
          </w:p>
        </w:tc>
        <w:tc>
          <w:tcPr>
            <w:tcW w:w="1276" w:type="dxa"/>
            <w:shd w:val="clear" w:color="auto" w:fill="95B3D7"/>
            <w:vAlign w:val="center"/>
          </w:tcPr>
          <w:p w14:paraId="10AFC482" w14:textId="77777777" w:rsidR="000D2DC3" w:rsidRPr="0058177E" w:rsidRDefault="000D2DC3" w:rsidP="000D2DC3">
            <w:pPr>
              <w:spacing w:after="0"/>
              <w:ind w:left="2455" w:hanging="2455"/>
              <w:jc w:val="center"/>
              <w:outlineLvl w:val="0"/>
              <w:rPr>
                <w:rFonts w:cs="Arial"/>
                <w:color w:val="000000"/>
                <w:szCs w:val="22"/>
              </w:rPr>
            </w:pPr>
            <w:r w:rsidRPr="0058177E">
              <w:rPr>
                <w:rFonts w:cs="Arial"/>
                <w:color w:val="000000"/>
                <w:szCs w:val="22"/>
              </w:rPr>
              <w:t>Mittelwert</w:t>
            </w:r>
          </w:p>
          <w:p w14:paraId="42126A6C" w14:textId="77777777" w:rsidR="000D2DC3" w:rsidRPr="00E176E0" w:rsidRDefault="000D2DC3" w:rsidP="000D2DC3">
            <w:pPr>
              <w:spacing w:after="0"/>
              <w:jc w:val="center"/>
              <w:outlineLvl w:val="0"/>
              <w:rPr>
                <w:rFonts w:cs="Arial"/>
                <w:color w:val="000000"/>
                <w:szCs w:val="22"/>
              </w:rPr>
            </w:pPr>
            <w:r w:rsidRPr="0058177E">
              <w:rPr>
                <w:rFonts w:cs="Arial"/>
                <w:color w:val="000000"/>
                <w:szCs w:val="22"/>
              </w:rPr>
              <w:t>gesamt</w:t>
            </w:r>
          </w:p>
        </w:tc>
      </w:tr>
      <w:tr w:rsidR="000D2DC3" w:rsidRPr="00CC0317" w14:paraId="3243F6A9" w14:textId="77777777" w:rsidTr="000D2DC3">
        <w:trPr>
          <w:trHeight w:val="454"/>
        </w:trPr>
        <w:tc>
          <w:tcPr>
            <w:tcW w:w="7797" w:type="dxa"/>
            <w:shd w:val="clear" w:color="auto" w:fill="D9D9D9"/>
            <w:vAlign w:val="center"/>
          </w:tcPr>
          <w:p w14:paraId="4FC38AF1" w14:textId="77777777" w:rsidR="000D2DC3" w:rsidRDefault="000D2DC3" w:rsidP="000D2DC3">
            <w:pPr>
              <w:spacing w:after="0"/>
              <w:outlineLvl w:val="0"/>
              <w:rPr>
                <w:rFonts w:cs="Arial"/>
                <w:color w:val="000000"/>
                <w:szCs w:val="22"/>
              </w:rPr>
            </w:pPr>
            <w:r>
              <w:rPr>
                <w:rFonts w:cs="Arial"/>
                <w:color w:val="000000"/>
                <w:szCs w:val="22"/>
              </w:rPr>
              <w:t>... den Inhalt der Veranstaltung?</w:t>
            </w:r>
          </w:p>
        </w:tc>
        <w:tc>
          <w:tcPr>
            <w:tcW w:w="1276" w:type="dxa"/>
            <w:shd w:val="clear" w:color="auto" w:fill="D9D9D9"/>
            <w:vAlign w:val="center"/>
          </w:tcPr>
          <w:p w14:paraId="1BB60E01" w14:textId="77777777" w:rsidR="000D2DC3" w:rsidRPr="00CC0317" w:rsidRDefault="000D2DC3" w:rsidP="000D2DC3">
            <w:pPr>
              <w:spacing w:after="0"/>
              <w:jc w:val="center"/>
              <w:rPr>
                <w:rFonts w:cs="Arial"/>
              </w:rPr>
            </w:pPr>
            <w:r>
              <w:rPr>
                <w:rFonts w:cs="Arial"/>
              </w:rPr>
              <w:t>1,5</w:t>
            </w:r>
          </w:p>
        </w:tc>
      </w:tr>
      <w:tr w:rsidR="000D2DC3" w:rsidRPr="00CC0317" w14:paraId="53366540" w14:textId="77777777" w:rsidTr="000D2DC3">
        <w:trPr>
          <w:trHeight w:val="454"/>
        </w:trPr>
        <w:tc>
          <w:tcPr>
            <w:tcW w:w="7797" w:type="dxa"/>
            <w:shd w:val="clear" w:color="auto" w:fill="auto"/>
            <w:vAlign w:val="center"/>
          </w:tcPr>
          <w:p w14:paraId="745A7101" w14:textId="77777777" w:rsidR="000D2DC3" w:rsidRPr="00AF744D" w:rsidRDefault="000D2DC3" w:rsidP="000D2DC3">
            <w:pPr>
              <w:spacing w:after="0"/>
              <w:outlineLvl w:val="0"/>
              <w:rPr>
                <w:rFonts w:cs="Arial"/>
                <w:color w:val="000000"/>
                <w:szCs w:val="22"/>
              </w:rPr>
            </w:pPr>
            <w:r w:rsidRPr="00AF744D">
              <w:rPr>
                <w:rFonts w:cs="Arial"/>
                <w:color w:val="000000"/>
                <w:szCs w:val="22"/>
              </w:rPr>
              <w:t>... den Nutzen der Teilnahme für die eigene Arbeit?</w:t>
            </w:r>
          </w:p>
        </w:tc>
        <w:tc>
          <w:tcPr>
            <w:tcW w:w="1276" w:type="dxa"/>
            <w:shd w:val="clear" w:color="auto" w:fill="auto"/>
            <w:vAlign w:val="center"/>
          </w:tcPr>
          <w:p w14:paraId="4CAE3BBB" w14:textId="77777777" w:rsidR="000D2DC3" w:rsidRPr="00AF744D" w:rsidRDefault="000D2DC3" w:rsidP="000D2DC3">
            <w:pPr>
              <w:spacing w:after="0"/>
              <w:jc w:val="center"/>
              <w:rPr>
                <w:rFonts w:cs="Arial"/>
              </w:rPr>
            </w:pPr>
            <w:r>
              <w:rPr>
                <w:rFonts w:cs="Arial"/>
              </w:rPr>
              <w:t>1,7</w:t>
            </w:r>
          </w:p>
        </w:tc>
      </w:tr>
      <w:tr w:rsidR="000D2DC3" w:rsidRPr="00CC0317" w14:paraId="7667724B" w14:textId="77777777" w:rsidTr="000D2DC3">
        <w:trPr>
          <w:trHeight w:val="454"/>
        </w:trPr>
        <w:tc>
          <w:tcPr>
            <w:tcW w:w="7797" w:type="dxa"/>
            <w:shd w:val="clear" w:color="auto" w:fill="D9D9D9"/>
            <w:vAlign w:val="center"/>
          </w:tcPr>
          <w:p w14:paraId="68D72CCD" w14:textId="77777777" w:rsidR="000D2DC3" w:rsidRPr="00EA43A1" w:rsidRDefault="000D2DC3" w:rsidP="000D2DC3">
            <w:pPr>
              <w:spacing w:after="0"/>
              <w:outlineLvl w:val="0"/>
              <w:rPr>
                <w:rFonts w:cs="Arial"/>
                <w:color w:val="000000"/>
                <w:szCs w:val="22"/>
              </w:rPr>
            </w:pPr>
            <w:r>
              <w:rPr>
                <w:rFonts w:cs="Arial"/>
                <w:color w:val="000000"/>
                <w:szCs w:val="22"/>
              </w:rPr>
              <w:t>... die Methoden der Veranstaltung?</w:t>
            </w:r>
            <w:r w:rsidRPr="00EA43A1">
              <w:rPr>
                <w:rFonts w:cs="Arial"/>
                <w:color w:val="000000"/>
                <w:szCs w:val="22"/>
              </w:rPr>
              <w:t xml:space="preserve"> </w:t>
            </w:r>
          </w:p>
        </w:tc>
        <w:tc>
          <w:tcPr>
            <w:tcW w:w="1276" w:type="dxa"/>
            <w:shd w:val="clear" w:color="auto" w:fill="D9D9D9"/>
            <w:vAlign w:val="center"/>
          </w:tcPr>
          <w:p w14:paraId="21DEAB89" w14:textId="77777777" w:rsidR="000D2DC3" w:rsidRPr="00CC0317" w:rsidRDefault="000D2DC3" w:rsidP="000D2DC3">
            <w:pPr>
              <w:spacing w:after="0"/>
              <w:jc w:val="center"/>
              <w:rPr>
                <w:rFonts w:cs="Arial"/>
              </w:rPr>
            </w:pPr>
            <w:r>
              <w:rPr>
                <w:rFonts w:cs="Arial"/>
              </w:rPr>
              <w:t>1,7</w:t>
            </w:r>
          </w:p>
        </w:tc>
      </w:tr>
      <w:tr w:rsidR="000D2DC3" w:rsidRPr="00CC0317" w14:paraId="5D53A7DD" w14:textId="77777777" w:rsidTr="000D2DC3">
        <w:trPr>
          <w:trHeight w:val="454"/>
        </w:trPr>
        <w:tc>
          <w:tcPr>
            <w:tcW w:w="7797" w:type="dxa"/>
            <w:shd w:val="clear" w:color="auto" w:fill="auto"/>
            <w:vAlign w:val="center"/>
          </w:tcPr>
          <w:p w14:paraId="7998AB0B" w14:textId="77777777" w:rsidR="000D2DC3" w:rsidRPr="00EA43A1" w:rsidRDefault="000D2DC3" w:rsidP="000D2DC3">
            <w:pPr>
              <w:spacing w:after="0"/>
              <w:outlineLvl w:val="0"/>
              <w:rPr>
                <w:rFonts w:cs="Arial"/>
                <w:color w:val="000000"/>
                <w:szCs w:val="22"/>
              </w:rPr>
            </w:pPr>
            <w:r>
              <w:rPr>
                <w:rFonts w:cs="Arial"/>
                <w:color w:val="000000"/>
                <w:szCs w:val="22"/>
              </w:rPr>
              <w:t>... die fachliche Kompetenz der Vortragenden?</w:t>
            </w:r>
          </w:p>
        </w:tc>
        <w:tc>
          <w:tcPr>
            <w:tcW w:w="1276" w:type="dxa"/>
            <w:shd w:val="clear" w:color="auto" w:fill="auto"/>
            <w:vAlign w:val="center"/>
          </w:tcPr>
          <w:p w14:paraId="70E6B250" w14:textId="77777777" w:rsidR="000D2DC3" w:rsidRPr="00CC0317" w:rsidRDefault="000D2DC3" w:rsidP="000D2DC3">
            <w:pPr>
              <w:spacing w:after="0"/>
              <w:jc w:val="center"/>
              <w:rPr>
                <w:rFonts w:cs="Arial"/>
              </w:rPr>
            </w:pPr>
            <w:r>
              <w:rPr>
                <w:rFonts w:cs="Arial"/>
              </w:rPr>
              <w:t>1,3</w:t>
            </w:r>
          </w:p>
        </w:tc>
      </w:tr>
      <w:tr w:rsidR="000D2DC3" w:rsidRPr="00CC0317" w14:paraId="19318B98" w14:textId="77777777" w:rsidTr="000D2DC3">
        <w:trPr>
          <w:trHeight w:val="454"/>
        </w:trPr>
        <w:tc>
          <w:tcPr>
            <w:tcW w:w="7797" w:type="dxa"/>
            <w:shd w:val="clear" w:color="auto" w:fill="D9D9D9"/>
            <w:vAlign w:val="center"/>
          </w:tcPr>
          <w:p w14:paraId="6D5BAC6A" w14:textId="77777777" w:rsidR="000D2DC3" w:rsidRPr="00FC2313" w:rsidRDefault="000D2DC3" w:rsidP="000D2DC3">
            <w:pPr>
              <w:spacing w:after="0"/>
              <w:outlineLvl w:val="0"/>
              <w:rPr>
                <w:rFonts w:cs="Arial"/>
                <w:color w:val="000000"/>
                <w:szCs w:val="22"/>
              </w:rPr>
            </w:pPr>
            <w:r>
              <w:rPr>
                <w:rFonts w:cs="Arial"/>
                <w:color w:val="000000"/>
                <w:szCs w:val="22"/>
              </w:rPr>
              <w:t>... die Möglichkeit, sich auszutauschen/zu vernetzen?</w:t>
            </w:r>
          </w:p>
        </w:tc>
        <w:tc>
          <w:tcPr>
            <w:tcW w:w="1276" w:type="dxa"/>
            <w:shd w:val="clear" w:color="auto" w:fill="D9D9D9"/>
            <w:vAlign w:val="center"/>
          </w:tcPr>
          <w:p w14:paraId="70F24442" w14:textId="77777777" w:rsidR="000D2DC3" w:rsidRPr="00CC0317" w:rsidRDefault="000D2DC3" w:rsidP="000D2DC3">
            <w:pPr>
              <w:spacing w:after="0"/>
              <w:jc w:val="center"/>
              <w:rPr>
                <w:rFonts w:cs="Arial"/>
              </w:rPr>
            </w:pPr>
            <w:r>
              <w:rPr>
                <w:rFonts w:cs="Arial"/>
              </w:rPr>
              <w:t>1,4</w:t>
            </w:r>
          </w:p>
        </w:tc>
      </w:tr>
      <w:tr w:rsidR="000D2DC3" w:rsidRPr="00CC0317" w14:paraId="6D24EC52" w14:textId="77777777" w:rsidTr="000D2DC3">
        <w:trPr>
          <w:trHeight w:val="454"/>
        </w:trPr>
        <w:tc>
          <w:tcPr>
            <w:tcW w:w="7797" w:type="dxa"/>
            <w:tcBorders>
              <w:bottom w:val="single" w:sz="4" w:space="0" w:color="D9D9D9"/>
            </w:tcBorders>
            <w:shd w:val="clear" w:color="auto" w:fill="auto"/>
            <w:vAlign w:val="center"/>
          </w:tcPr>
          <w:p w14:paraId="1CC50430" w14:textId="77777777" w:rsidR="000D2DC3" w:rsidRPr="00FC2313" w:rsidRDefault="000D2DC3" w:rsidP="000D2DC3">
            <w:pPr>
              <w:spacing w:after="0"/>
              <w:outlineLvl w:val="0"/>
              <w:rPr>
                <w:rFonts w:cs="Arial"/>
                <w:color w:val="000000"/>
                <w:szCs w:val="22"/>
              </w:rPr>
            </w:pPr>
            <w:r>
              <w:rPr>
                <w:rFonts w:cs="Arial"/>
                <w:color w:val="000000"/>
                <w:szCs w:val="22"/>
              </w:rPr>
              <w:t>... die Möglichkeit, sich einzubringen/mitzuwirken?</w:t>
            </w:r>
          </w:p>
        </w:tc>
        <w:tc>
          <w:tcPr>
            <w:tcW w:w="1276" w:type="dxa"/>
            <w:tcBorders>
              <w:bottom w:val="single" w:sz="4" w:space="0" w:color="D9D9D9"/>
            </w:tcBorders>
            <w:shd w:val="clear" w:color="auto" w:fill="auto"/>
            <w:vAlign w:val="center"/>
          </w:tcPr>
          <w:p w14:paraId="4D3E613B" w14:textId="77777777" w:rsidR="000D2DC3" w:rsidRPr="00CC0317" w:rsidRDefault="000D2DC3" w:rsidP="000D2DC3">
            <w:pPr>
              <w:spacing w:after="0"/>
              <w:jc w:val="center"/>
              <w:rPr>
                <w:rFonts w:cs="Arial"/>
              </w:rPr>
            </w:pPr>
            <w:r>
              <w:rPr>
                <w:rFonts w:cs="Arial"/>
              </w:rPr>
              <w:t>1,3</w:t>
            </w:r>
          </w:p>
        </w:tc>
      </w:tr>
    </w:tbl>
    <w:p w14:paraId="3C8B0877" w14:textId="77777777" w:rsidR="000D2DC3" w:rsidRDefault="000D2DC3" w:rsidP="000D2DC3">
      <w:pPr>
        <w:spacing w:after="0"/>
        <w:outlineLvl w:val="0"/>
        <w:rPr>
          <w:rFonts w:cs="Arial"/>
          <w:color w:val="000000"/>
        </w:rPr>
      </w:pPr>
    </w:p>
    <w:p w14:paraId="0941DB47" w14:textId="476F8FEB" w:rsidR="00232545" w:rsidRDefault="00ED293C" w:rsidP="000D2DC3">
      <w:pPr>
        <w:rPr>
          <w:rFonts w:cs="Arial"/>
          <w:color w:val="000000"/>
          <w:szCs w:val="22"/>
        </w:rPr>
      </w:pPr>
      <w:r>
        <w:rPr>
          <w:rFonts w:cs="Arial"/>
          <w:color w:val="000000"/>
          <w:szCs w:val="22"/>
        </w:rPr>
        <w:t xml:space="preserve">In weiterer Folge wurden die Befragten auch gebeten, nicht nur zu bewerten, sondern auch zu beschreiben, was ihnen besonders gut in den Veranstaltungen gefallen habe, was sie sich noch wünschen würden und welche Inhalte sie sich als Anregungen für die </w:t>
      </w:r>
      <w:r w:rsidR="00232545">
        <w:rPr>
          <w:rFonts w:cs="Arial"/>
          <w:color w:val="000000"/>
          <w:szCs w:val="22"/>
        </w:rPr>
        <w:t>eigene Arbeit mitnehmen konnten.</w:t>
      </w:r>
    </w:p>
    <w:p w14:paraId="420CF63D" w14:textId="37FC7BA4" w:rsidR="00F46981" w:rsidRDefault="003672FD" w:rsidP="00FC2768">
      <w:pPr>
        <w:spacing w:after="120"/>
        <w:rPr>
          <w:rFonts w:cs="Arial"/>
          <w:color w:val="000000"/>
          <w:szCs w:val="22"/>
        </w:rPr>
      </w:pPr>
      <w:r>
        <w:rPr>
          <w:rFonts w:cs="Arial"/>
          <w:color w:val="000000"/>
          <w:szCs w:val="22"/>
        </w:rPr>
        <w:t>Besonders g</w:t>
      </w:r>
      <w:r w:rsidR="00232545">
        <w:rPr>
          <w:rFonts w:cs="Arial"/>
          <w:color w:val="000000"/>
          <w:szCs w:val="22"/>
        </w:rPr>
        <w:t xml:space="preserve">efallen hat einigen befragten TeilnehmerInnen </w:t>
      </w:r>
      <w:r w:rsidR="007A79E7">
        <w:rPr>
          <w:rFonts w:cs="Arial"/>
          <w:color w:val="000000"/>
          <w:szCs w:val="22"/>
        </w:rPr>
        <w:t>die abwechslungsrei</w:t>
      </w:r>
      <w:r>
        <w:rPr>
          <w:rFonts w:cs="Arial"/>
          <w:color w:val="000000"/>
          <w:szCs w:val="22"/>
        </w:rPr>
        <w:t>che methodische</w:t>
      </w:r>
      <w:r w:rsidR="007A79E7">
        <w:rPr>
          <w:rFonts w:cs="Arial"/>
          <w:color w:val="000000"/>
          <w:szCs w:val="22"/>
        </w:rPr>
        <w:t xml:space="preserve"> sowie inhaltliche Gestaltung und gelungene Balance zwischen Theorie und Praxis der jeweiligen Fortbildungen. </w:t>
      </w:r>
      <w:r w:rsidR="00E541B9">
        <w:rPr>
          <w:rFonts w:cs="Arial"/>
          <w:color w:val="000000"/>
          <w:szCs w:val="22"/>
        </w:rPr>
        <w:t xml:space="preserve">Die Atmosphäre empfanden viele Befragte als sehr entspannt und die Fortbildung als kurzweilig. </w:t>
      </w:r>
      <w:r w:rsidR="0028485F">
        <w:rPr>
          <w:rFonts w:cs="Arial"/>
          <w:color w:val="000000"/>
          <w:szCs w:val="22"/>
        </w:rPr>
        <w:t xml:space="preserve">Die </w:t>
      </w:r>
      <w:r w:rsidR="007A79E7">
        <w:rPr>
          <w:rFonts w:cs="Arial"/>
          <w:color w:val="000000"/>
          <w:szCs w:val="22"/>
        </w:rPr>
        <w:t xml:space="preserve">TeilnehmerInnen </w:t>
      </w:r>
      <w:r w:rsidR="0028485F">
        <w:rPr>
          <w:rFonts w:cs="Arial"/>
          <w:color w:val="000000"/>
          <w:szCs w:val="22"/>
        </w:rPr>
        <w:t>schätzten den</w:t>
      </w:r>
      <w:r w:rsidR="00232545">
        <w:rPr>
          <w:rFonts w:cs="Arial"/>
          <w:color w:val="000000"/>
          <w:szCs w:val="22"/>
        </w:rPr>
        <w:t xml:space="preserve"> </w:t>
      </w:r>
      <w:r w:rsidR="007C4BBA">
        <w:rPr>
          <w:rFonts w:cs="Arial"/>
          <w:color w:val="000000"/>
          <w:szCs w:val="22"/>
        </w:rPr>
        <w:t xml:space="preserve">offenen </w:t>
      </w:r>
      <w:r w:rsidR="000000BF">
        <w:rPr>
          <w:rFonts w:cs="Arial"/>
          <w:color w:val="000000"/>
          <w:szCs w:val="22"/>
        </w:rPr>
        <w:t xml:space="preserve">und respektvollen </w:t>
      </w:r>
      <w:r w:rsidR="00232545">
        <w:rPr>
          <w:rFonts w:cs="Arial"/>
          <w:color w:val="000000"/>
          <w:szCs w:val="22"/>
        </w:rPr>
        <w:t xml:space="preserve">Austausch mit den KollegInnen, welcher beispielsweise durch gemeinsame Übungen und durch Gruppenarbeiten gefördert wurde. </w:t>
      </w:r>
      <w:r w:rsidR="00FC2768" w:rsidRPr="004B3F32">
        <w:rPr>
          <w:rFonts w:cs="Arial"/>
          <w:i/>
          <w:color w:val="000000"/>
          <w:szCs w:val="22"/>
        </w:rPr>
        <w:t xml:space="preserve">„Alles hat gut gepasst, gute Mischung aus Praxis und </w:t>
      </w:r>
      <w:r w:rsidR="004B3F32" w:rsidRPr="004B3F32">
        <w:rPr>
          <w:rFonts w:cs="Arial"/>
          <w:i/>
          <w:color w:val="000000"/>
          <w:szCs w:val="22"/>
        </w:rPr>
        <w:t>Theorie, alles perfekt gewesen“</w:t>
      </w:r>
      <w:r w:rsidR="004B3F32">
        <w:rPr>
          <w:rFonts w:cs="Arial"/>
          <w:color w:val="000000"/>
          <w:szCs w:val="22"/>
        </w:rPr>
        <w:t>.</w:t>
      </w:r>
    </w:p>
    <w:p w14:paraId="0C83104E" w14:textId="266ACC7E" w:rsidR="004B3F32" w:rsidRDefault="004B3F32" w:rsidP="00FC2768">
      <w:pPr>
        <w:spacing w:after="120"/>
        <w:rPr>
          <w:rFonts w:cs="Arial"/>
          <w:color w:val="000000"/>
          <w:szCs w:val="22"/>
        </w:rPr>
      </w:pPr>
      <w:r>
        <w:rPr>
          <w:rFonts w:cs="Arial"/>
          <w:color w:val="000000"/>
          <w:szCs w:val="22"/>
        </w:rPr>
        <w:t>Hervorgehoben wurde von</w:t>
      </w:r>
      <w:r w:rsidR="003672FD">
        <w:rPr>
          <w:rFonts w:cs="Arial"/>
          <w:color w:val="000000"/>
          <w:szCs w:val="22"/>
        </w:rPr>
        <w:t xml:space="preserve"> einzelnen Befragten auch</w:t>
      </w:r>
      <w:r>
        <w:rPr>
          <w:rFonts w:cs="Arial"/>
          <w:color w:val="000000"/>
          <w:szCs w:val="22"/>
        </w:rPr>
        <w:t xml:space="preserve"> die </w:t>
      </w:r>
      <w:r w:rsidR="00DB625F">
        <w:rPr>
          <w:rFonts w:cs="Arial"/>
          <w:color w:val="000000"/>
          <w:szCs w:val="22"/>
        </w:rPr>
        <w:t xml:space="preserve">fachliche und </w:t>
      </w:r>
      <w:r>
        <w:rPr>
          <w:rFonts w:cs="Arial"/>
          <w:color w:val="000000"/>
          <w:szCs w:val="22"/>
        </w:rPr>
        <w:t xml:space="preserve">didaktische Kompetenz </w:t>
      </w:r>
      <w:r w:rsidR="00DB625F">
        <w:rPr>
          <w:rFonts w:cs="Arial"/>
          <w:color w:val="000000"/>
          <w:szCs w:val="22"/>
        </w:rPr>
        <w:t>sowie das</w:t>
      </w:r>
      <w:r w:rsidR="00ED3C04">
        <w:rPr>
          <w:rFonts w:cs="Arial"/>
          <w:color w:val="000000"/>
          <w:szCs w:val="22"/>
        </w:rPr>
        <w:t xml:space="preserve"> Engagement </w:t>
      </w:r>
      <w:r>
        <w:rPr>
          <w:rFonts w:cs="Arial"/>
          <w:color w:val="000000"/>
          <w:szCs w:val="22"/>
        </w:rPr>
        <w:t>der Vortragenden: diese hätten die Veranstaltung sehr anregend</w:t>
      </w:r>
      <w:r w:rsidR="006D41E4">
        <w:rPr>
          <w:rFonts w:cs="Arial"/>
          <w:color w:val="000000"/>
          <w:szCs w:val="22"/>
        </w:rPr>
        <w:t>, wertschätzend</w:t>
      </w:r>
      <w:r>
        <w:rPr>
          <w:rFonts w:cs="Arial"/>
          <w:color w:val="000000"/>
          <w:szCs w:val="22"/>
        </w:rPr>
        <w:t xml:space="preserve"> und interessant gestaltet und eine angenehme Atmosphäre geschaffen.</w:t>
      </w:r>
      <w:r w:rsidR="00F46981">
        <w:rPr>
          <w:rFonts w:cs="Arial"/>
          <w:color w:val="000000"/>
          <w:szCs w:val="22"/>
        </w:rPr>
        <w:t xml:space="preserve"> Komplexe Themen seien klar dargestellt worden und es gab ausreichend Raum für Diskussion.</w:t>
      </w:r>
      <w:r w:rsidR="00DB625F">
        <w:rPr>
          <w:rFonts w:cs="Arial"/>
          <w:color w:val="000000"/>
          <w:szCs w:val="22"/>
        </w:rPr>
        <w:t xml:space="preserve"> </w:t>
      </w:r>
      <w:r w:rsidR="00DB625F" w:rsidRPr="00DB625F">
        <w:rPr>
          <w:rFonts w:cs="Arial"/>
          <w:i/>
          <w:color w:val="000000"/>
          <w:szCs w:val="22"/>
        </w:rPr>
        <w:t>„Fachliche Kompetenz und Professionsverständnis gepaart mit Humor und Lockerheit im Umgang miteinander -&gt; Atmosphäre“</w:t>
      </w:r>
      <w:r w:rsidR="00DB625F">
        <w:rPr>
          <w:rFonts w:cs="Arial"/>
          <w:i/>
          <w:color w:val="000000"/>
          <w:szCs w:val="22"/>
        </w:rPr>
        <w:t>.</w:t>
      </w:r>
    </w:p>
    <w:p w14:paraId="5EF77AF9" w14:textId="5478777D" w:rsidR="007B1EB9" w:rsidRDefault="007B1EB9" w:rsidP="00FC2768">
      <w:pPr>
        <w:spacing w:after="120"/>
        <w:rPr>
          <w:rFonts w:cs="Arial"/>
          <w:color w:val="000000"/>
          <w:szCs w:val="22"/>
        </w:rPr>
      </w:pPr>
      <w:r>
        <w:rPr>
          <w:rFonts w:cs="Arial"/>
          <w:color w:val="000000"/>
          <w:szCs w:val="22"/>
        </w:rPr>
        <w:t>Einen Mehrwert erkannten Befragte auch darin, sehr praktische und anwendungsorientierte Einblicke aus der täglichen Arbeit zu erhalten.</w:t>
      </w:r>
      <w:r w:rsidR="00ED3C04">
        <w:rPr>
          <w:rFonts w:cs="Arial"/>
          <w:color w:val="000000"/>
          <w:szCs w:val="22"/>
        </w:rPr>
        <w:t xml:space="preserve"> Nützlich war</w:t>
      </w:r>
      <w:r w:rsidR="006D41E4">
        <w:rPr>
          <w:rFonts w:cs="Arial"/>
          <w:color w:val="000000"/>
          <w:szCs w:val="22"/>
        </w:rPr>
        <w:t>en</w:t>
      </w:r>
      <w:r w:rsidR="00ED3C04">
        <w:rPr>
          <w:rFonts w:cs="Arial"/>
          <w:color w:val="000000"/>
          <w:szCs w:val="22"/>
        </w:rPr>
        <w:t xml:space="preserve"> zudem </w:t>
      </w:r>
      <w:r w:rsidR="000000BF">
        <w:rPr>
          <w:rFonts w:cs="Arial"/>
          <w:color w:val="000000"/>
          <w:szCs w:val="22"/>
        </w:rPr>
        <w:t>der Methodenmix, mit</w:t>
      </w:r>
      <w:r w:rsidR="00ED3C04">
        <w:rPr>
          <w:rFonts w:cs="Arial"/>
          <w:color w:val="000000"/>
          <w:szCs w:val="22"/>
        </w:rPr>
        <w:t xml:space="preserve"> </w:t>
      </w:r>
      <w:r w:rsidR="000000BF">
        <w:rPr>
          <w:rFonts w:cs="Arial"/>
          <w:color w:val="000000"/>
          <w:szCs w:val="22"/>
        </w:rPr>
        <w:t xml:space="preserve">Fallbeispielen, Gruppenarbeiten, Quiz, Rollenspiele und Videos. </w:t>
      </w:r>
      <w:r w:rsidR="000000BF" w:rsidRPr="000000BF">
        <w:rPr>
          <w:rFonts w:cs="Arial"/>
          <w:i/>
          <w:color w:val="000000"/>
          <w:szCs w:val="22"/>
        </w:rPr>
        <w:t>„Rollenspiel mit extrem persönlichen Einblicken haben zu besseren Verständnis geführt“.</w:t>
      </w:r>
    </w:p>
    <w:p w14:paraId="43D0D0C1" w14:textId="617BF85C" w:rsidR="000000BF" w:rsidRDefault="00F46981" w:rsidP="000D2DC3">
      <w:pPr>
        <w:rPr>
          <w:rFonts w:cs="Arial"/>
          <w:color w:val="000000"/>
          <w:szCs w:val="22"/>
        </w:rPr>
      </w:pPr>
      <w:r>
        <w:rPr>
          <w:rFonts w:cs="Arial"/>
          <w:color w:val="000000"/>
          <w:szCs w:val="22"/>
        </w:rPr>
        <w:t xml:space="preserve">Darüber hinaus wurden konkrete </w:t>
      </w:r>
      <w:r w:rsidR="00AC3540">
        <w:rPr>
          <w:rFonts w:cs="Arial"/>
          <w:color w:val="000000"/>
          <w:szCs w:val="22"/>
        </w:rPr>
        <w:t xml:space="preserve">theoretische </w:t>
      </w:r>
      <w:r>
        <w:rPr>
          <w:rFonts w:cs="Arial"/>
          <w:color w:val="000000"/>
          <w:szCs w:val="22"/>
        </w:rPr>
        <w:t>Inhalte genannt, welche besonders gut gefallen hätten. Notiert wurden der anitfeministischer Diskurs</w:t>
      </w:r>
      <w:r w:rsidR="00ED3C04">
        <w:rPr>
          <w:rFonts w:cs="Arial"/>
          <w:color w:val="000000"/>
          <w:szCs w:val="22"/>
        </w:rPr>
        <w:t>, partiarchale Formstrukture</w:t>
      </w:r>
      <w:r w:rsidR="003672FD">
        <w:rPr>
          <w:rFonts w:cs="Arial"/>
          <w:color w:val="000000"/>
          <w:szCs w:val="22"/>
        </w:rPr>
        <w:t>n in unterschiedlichen Kulturen und</w:t>
      </w:r>
      <w:r w:rsidR="00ED3C04">
        <w:rPr>
          <w:rFonts w:cs="Arial"/>
          <w:color w:val="000000"/>
          <w:szCs w:val="22"/>
        </w:rPr>
        <w:t xml:space="preserve"> </w:t>
      </w:r>
      <w:r w:rsidR="00DB625F">
        <w:rPr>
          <w:rFonts w:cs="Arial"/>
          <w:color w:val="000000"/>
          <w:szCs w:val="22"/>
        </w:rPr>
        <w:t>ernährungsmedizinisches Wissen</w:t>
      </w:r>
      <w:r w:rsidR="006D41E4">
        <w:rPr>
          <w:rFonts w:cs="Arial"/>
          <w:color w:val="000000"/>
          <w:szCs w:val="22"/>
        </w:rPr>
        <w:t>.</w:t>
      </w:r>
      <w:r w:rsidR="006D41E4" w:rsidRPr="006D41E4">
        <w:rPr>
          <w:rFonts w:cs="Arial"/>
          <w:color w:val="264A60"/>
        </w:rPr>
        <w:t xml:space="preserve"> </w:t>
      </w:r>
      <w:r w:rsidR="006D41E4" w:rsidRPr="006D41E4">
        <w:rPr>
          <w:rFonts w:cs="Arial"/>
          <w:i/>
          <w:color w:val="000000"/>
          <w:szCs w:val="22"/>
        </w:rPr>
        <w:t>„Interessante Auseinandersetzung mit Kultur/Tradition/Rollen“</w:t>
      </w:r>
      <w:r w:rsidR="00AC3540">
        <w:rPr>
          <w:rFonts w:cs="Arial"/>
          <w:i/>
          <w:color w:val="000000"/>
          <w:szCs w:val="22"/>
        </w:rPr>
        <w:t>.</w:t>
      </w:r>
      <w:r w:rsidR="00AC3540">
        <w:rPr>
          <w:rFonts w:cs="Arial"/>
          <w:color w:val="000000"/>
          <w:szCs w:val="22"/>
        </w:rPr>
        <w:t xml:space="preserve"> </w:t>
      </w:r>
      <w:r w:rsidR="00233F12">
        <w:rPr>
          <w:rFonts w:cs="Arial"/>
          <w:color w:val="000000"/>
          <w:szCs w:val="22"/>
        </w:rPr>
        <w:t xml:space="preserve">Von Interesse war für Befragte auch der </w:t>
      </w:r>
      <w:r w:rsidR="00AC3540">
        <w:rPr>
          <w:rFonts w:cs="Arial"/>
          <w:color w:val="000000"/>
          <w:szCs w:val="22"/>
        </w:rPr>
        <w:t>spannende Einblick das Projekt.</w:t>
      </w:r>
    </w:p>
    <w:p w14:paraId="4964052F" w14:textId="7BB8A104" w:rsidR="000D2DC3" w:rsidRPr="0022467D" w:rsidRDefault="00AC3540" w:rsidP="00E87D05">
      <w:pPr>
        <w:spacing w:after="120"/>
        <w:rPr>
          <w:rFonts w:cs="Arial"/>
          <w:color w:val="000000"/>
          <w:szCs w:val="22"/>
        </w:rPr>
      </w:pPr>
      <w:r>
        <w:rPr>
          <w:rFonts w:cs="Arial"/>
          <w:color w:val="000000"/>
          <w:szCs w:val="22"/>
        </w:rPr>
        <w:t>Gefragt wurde im Feedbackbogen auch nach weiteren Wünschen und Verbesserungs</w:t>
      </w:r>
      <w:r w:rsidR="003672FD">
        <w:rPr>
          <w:rFonts w:cs="Arial"/>
          <w:color w:val="000000"/>
          <w:szCs w:val="22"/>
        </w:rPr>
        <w:t>-</w:t>
      </w:r>
      <w:r>
        <w:rPr>
          <w:rFonts w:cs="Arial"/>
          <w:color w:val="000000"/>
          <w:szCs w:val="22"/>
        </w:rPr>
        <w:t>p</w:t>
      </w:r>
      <w:r w:rsidR="00B20331">
        <w:rPr>
          <w:rFonts w:cs="Arial"/>
          <w:color w:val="000000"/>
          <w:szCs w:val="22"/>
        </w:rPr>
        <w:t xml:space="preserve">otenzialen. Hier nutzten ebenfalls einige TeilnehmerInnen die Möglichkeit, Feedback zu geben. Gewünscht wurde </w:t>
      </w:r>
      <w:r w:rsidR="003672FD">
        <w:rPr>
          <w:rFonts w:cs="Arial"/>
          <w:color w:val="000000"/>
          <w:szCs w:val="22"/>
        </w:rPr>
        <w:t xml:space="preserve">von einzelenen Befragten </w:t>
      </w:r>
      <w:r w:rsidR="00B20331">
        <w:rPr>
          <w:rFonts w:cs="Arial"/>
          <w:color w:val="000000"/>
          <w:szCs w:val="22"/>
        </w:rPr>
        <w:t xml:space="preserve">eine diversere Gestaltung („Absehen von zwei Geschlechtern“, </w:t>
      </w:r>
      <w:r w:rsidR="0022467D">
        <w:rPr>
          <w:rFonts w:cs="Arial"/>
          <w:color w:val="000000"/>
          <w:szCs w:val="22"/>
        </w:rPr>
        <w:t>„</w:t>
      </w:r>
      <w:r w:rsidR="0022467D" w:rsidRPr="0022467D">
        <w:rPr>
          <w:rFonts w:cs="Arial"/>
          <w:color w:val="000000"/>
          <w:szCs w:val="22"/>
        </w:rPr>
        <w:t>weniger Schwarz-Weiß Dichotomie</w:t>
      </w:r>
      <w:r w:rsidR="0022467D">
        <w:rPr>
          <w:rFonts w:cs="Arial"/>
          <w:color w:val="000000"/>
          <w:szCs w:val="22"/>
        </w:rPr>
        <w:t>“</w:t>
      </w:r>
      <w:r w:rsidR="00B20331">
        <w:rPr>
          <w:rFonts w:cs="Arial"/>
          <w:color w:val="000000"/>
          <w:szCs w:val="22"/>
        </w:rPr>
        <w:t>), mehr Zeit für Austausch</w:t>
      </w:r>
      <w:r w:rsidR="00F206CF">
        <w:rPr>
          <w:rFonts w:cs="Arial"/>
          <w:color w:val="000000"/>
          <w:szCs w:val="22"/>
        </w:rPr>
        <w:t>, Diskussion</w:t>
      </w:r>
      <w:r w:rsidR="0022467D">
        <w:rPr>
          <w:rFonts w:cs="Arial"/>
          <w:color w:val="000000"/>
          <w:szCs w:val="22"/>
        </w:rPr>
        <w:t>, Vernetzung</w:t>
      </w:r>
      <w:r w:rsidR="00B20331">
        <w:rPr>
          <w:rFonts w:cs="Arial"/>
          <w:color w:val="000000"/>
          <w:szCs w:val="22"/>
        </w:rPr>
        <w:t xml:space="preserve"> und für Praxis („</w:t>
      </w:r>
      <w:r w:rsidR="00B20331" w:rsidRPr="00B20331">
        <w:rPr>
          <w:rFonts w:cs="Arial"/>
          <w:i/>
          <w:color w:val="000000"/>
          <w:szCs w:val="22"/>
        </w:rPr>
        <w:t>die ein oder andere Möglichkeit mehr mit anderen ins Tun zu kommen“</w:t>
      </w:r>
      <w:r w:rsidR="000E4BC3">
        <w:rPr>
          <w:rFonts w:cs="Arial"/>
          <w:i/>
          <w:color w:val="000000"/>
          <w:szCs w:val="22"/>
        </w:rPr>
        <w:t xml:space="preserve">), </w:t>
      </w:r>
      <w:r w:rsidR="000E4BC3" w:rsidRPr="000E4BC3">
        <w:rPr>
          <w:rFonts w:cs="Arial"/>
          <w:color w:val="000000"/>
          <w:szCs w:val="22"/>
        </w:rPr>
        <w:t>beispielsweise</w:t>
      </w:r>
      <w:r w:rsidR="00E87D05">
        <w:rPr>
          <w:rFonts w:cs="Arial"/>
          <w:color w:val="000000"/>
          <w:szCs w:val="22"/>
        </w:rPr>
        <w:t xml:space="preserve"> </w:t>
      </w:r>
      <w:r w:rsidR="000E4BC3" w:rsidRPr="000E4BC3">
        <w:rPr>
          <w:rFonts w:cs="Arial"/>
          <w:color w:val="000000"/>
          <w:szCs w:val="22"/>
        </w:rPr>
        <w:t>durch kleiner Gruppengrößen, und mehr Zeit für eine Diskussion und Bearbeitung von Fallbeispielen</w:t>
      </w:r>
      <w:r w:rsidR="000E4BC3">
        <w:rPr>
          <w:rFonts w:cs="Arial"/>
          <w:color w:val="000000"/>
          <w:szCs w:val="22"/>
        </w:rPr>
        <w:t xml:space="preserve"> (</w:t>
      </w:r>
      <w:r w:rsidR="000E4BC3">
        <w:rPr>
          <w:rFonts w:cs="Arial"/>
          <w:i/>
          <w:color w:val="000000"/>
          <w:szCs w:val="22"/>
        </w:rPr>
        <w:t>„</w:t>
      </w:r>
      <w:r w:rsidR="000E4BC3" w:rsidRPr="000E4BC3">
        <w:rPr>
          <w:rFonts w:cs="Arial"/>
          <w:i/>
          <w:color w:val="000000"/>
          <w:szCs w:val="22"/>
        </w:rPr>
        <w:t xml:space="preserve">für Fallbeispiele, wo ich bis jetzt keine </w:t>
      </w:r>
      <w:r w:rsidR="000E4BC3" w:rsidRPr="000E4BC3">
        <w:rPr>
          <w:rFonts w:cs="Arial"/>
          <w:i/>
          <w:color w:val="000000"/>
          <w:szCs w:val="22"/>
        </w:rPr>
        <w:lastRenderedPageBreak/>
        <w:t>Lösung gefunden habe, Strategien zu erarbeiten</w:t>
      </w:r>
      <w:r w:rsidR="000E4BC3">
        <w:rPr>
          <w:rFonts w:cs="Arial"/>
          <w:i/>
          <w:color w:val="000000"/>
          <w:szCs w:val="22"/>
        </w:rPr>
        <w:t>“</w:t>
      </w:r>
      <w:r w:rsidR="00B20331" w:rsidRPr="00B20331">
        <w:rPr>
          <w:rFonts w:cs="Arial"/>
          <w:i/>
          <w:color w:val="000000"/>
          <w:szCs w:val="22"/>
        </w:rPr>
        <w:t>)</w:t>
      </w:r>
      <w:r w:rsidR="000E4BC3">
        <w:rPr>
          <w:rFonts w:cs="Arial"/>
          <w:i/>
          <w:color w:val="000000"/>
          <w:szCs w:val="22"/>
        </w:rPr>
        <w:t xml:space="preserve">. </w:t>
      </w:r>
      <w:r w:rsidR="00F206CF">
        <w:rPr>
          <w:rFonts w:cs="Arial"/>
          <w:color w:val="000000"/>
          <w:szCs w:val="22"/>
        </w:rPr>
        <w:t xml:space="preserve">Gewünscht wurden sich auch </w:t>
      </w:r>
      <w:r w:rsidR="0022467D">
        <w:rPr>
          <w:rFonts w:cs="Arial"/>
          <w:color w:val="000000"/>
          <w:szCs w:val="22"/>
        </w:rPr>
        <w:t xml:space="preserve">praktische Methoden und </w:t>
      </w:r>
      <w:r w:rsidR="00F206CF">
        <w:rPr>
          <w:rFonts w:cs="Arial"/>
          <w:color w:val="000000"/>
          <w:szCs w:val="22"/>
        </w:rPr>
        <w:t>konkrete Tools zur Verwendung in der eigenen Arbeit („</w:t>
      </w:r>
      <w:r w:rsidR="00F206CF" w:rsidRPr="00F206CF">
        <w:rPr>
          <w:rFonts w:cs="Arial"/>
          <w:i/>
          <w:color w:val="000000"/>
          <w:szCs w:val="22"/>
        </w:rPr>
        <w:t>konkrete Tools im Umgang mit Sexismen haben gefehlt; zu sehr auf Metaebene geblieben</w:t>
      </w:r>
      <w:r w:rsidR="00F206CF">
        <w:rPr>
          <w:rFonts w:cs="Arial"/>
          <w:i/>
          <w:color w:val="000000"/>
          <w:szCs w:val="22"/>
        </w:rPr>
        <w:t>“).</w:t>
      </w:r>
      <w:r w:rsidR="0022467D">
        <w:rPr>
          <w:rFonts w:cs="Arial"/>
          <w:i/>
          <w:color w:val="000000"/>
          <w:szCs w:val="22"/>
        </w:rPr>
        <w:t xml:space="preserve"> </w:t>
      </w:r>
      <w:r w:rsidR="0022467D">
        <w:rPr>
          <w:rFonts w:cs="Arial"/>
          <w:color w:val="000000"/>
          <w:szCs w:val="22"/>
        </w:rPr>
        <w:t>Für wieder andere TeilnehmerInnen kam nach deren Wahrnehmung die Theorie noch etwas zu kurz.</w:t>
      </w:r>
    </w:p>
    <w:p w14:paraId="190448CD" w14:textId="19435D95" w:rsidR="00B20331" w:rsidRPr="00B20331" w:rsidRDefault="00B20331" w:rsidP="000D2DC3">
      <w:pPr>
        <w:rPr>
          <w:rFonts w:cs="Arial"/>
          <w:color w:val="000000"/>
          <w:szCs w:val="22"/>
        </w:rPr>
      </w:pPr>
      <w:r w:rsidRPr="00B20331">
        <w:rPr>
          <w:rFonts w:cs="Arial"/>
          <w:color w:val="000000"/>
          <w:szCs w:val="22"/>
        </w:rPr>
        <w:t>Zudem wünschte</w:t>
      </w:r>
      <w:r w:rsidR="00F206CF">
        <w:rPr>
          <w:rFonts w:cs="Arial"/>
          <w:color w:val="000000"/>
          <w:szCs w:val="22"/>
        </w:rPr>
        <w:t>n</w:t>
      </w:r>
      <w:r w:rsidRPr="00B20331">
        <w:rPr>
          <w:rFonts w:cs="Arial"/>
          <w:color w:val="000000"/>
          <w:szCs w:val="22"/>
        </w:rPr>
        <w:t xml:space="preserve"> sich </w:t>
      </w:r>
      <w:r w:rsidR="000D54F6">
        <w:rPr>
          <w:rFonts w:cs="Arial"/>
          <w:color w:val="000000"/>
          <w:szCs w:val="22"/>
        </w:rPr>
        <w:t xml:space="preserve">einige </w:t>
      </w:r>
      <w:r w:rsidR="00F206CF">
        <w:rPr>
          <w:rFonts w:cs="Arial"/>
          <w:color w:val="000000"/>
          <w:szCs w:val="22"/>
        </w:rPr>
        <w:t>TeilnehmerInnen</w:t>
      </w:r>
      <w:r w:rsidRPr="00B20331">
        <w:rPr>
          <w:rFonts w:cs="Arial"/>
          <w:color w:val="000000"/>
          <w:szCs w:val="22"/>
        </w:rPr>
        <w:t xml:space="preserve"> eine weiterführende </w:t>
      </w:r>
      <w:r w:rsidR="00F206CF">
        <w:rPr>
          <w:rFonts w:cs="Arial"/>
          <w:color w:val="000000"/>
          <w:szCs w:val="22"/>
        </w:rPr>
        <w:t xml:space="preserve">bzw. längere </w:t>
      </w:r>
      <w:r w:rsidRPr="00B20331">
        <w:rPr>
          <w:rFonts w:cs="Arial"/>
          <w:color w:val="000000"/>
          <w:szCs w:val="22"/>
        </w:rPr>
        <w:t>Fortbildung zu dem Thema</w:t>
      </w:r>
      <w:r w:rsidR="000D54F6">
        <w:rPr>
          <w:rFonts w:cs="Arial"/>
          <w:color w:val="000000"/>
          <w:szCs w:val="22"/>
        </w:rPr>
        <w:t>, um noch stärker in die Tiefe gehen zu können</w:t>
      </w:r>
      <w:r w:rsidRPr="00B20331">
        <w:rPr>
          <w:rFonts w:cs="Arial"/>
          <w:color w:val="000000"/>
          <w:szCs w:val="22"/>
        </w:rPr>
        <w:t>.</w:t>
      </w:r>
    </w:p>
    <w:p w14:paraId="2C289256" w14:textId="2D6C1446" w:rsidR="000D2DC3" w:rsidRDefault="000D54F6" w:rsidP="00A269CC">
      <w:pPr>
        <w:spacing w:after="120"/>
        <w:rPr>
          <w:rFonts w:cs="Arial"/>
          <w:color w:val="000000"/>
          <w:szCs w:val="22"/>
        </w:rPr>
      </w:pPr>
      <w:r>
        <w:rPr>
          <w:rFonts w:cs="Arial"/>
          <w:color w:val="000000"/>
          <w:szCs w:val="22"/>
        </w:rPr>
        <w:t xml:space="preserve">Abschließend wurden die TeilnehmerInnen gefragt, was sie sich als Anregung für die eigene Arbeit aus der Fortbildung mitnehmen konnten. </w:t>
      </w:r>
      <w:r w:rsidR="00A269CC">
        <w:rPr>
          <w:rFonts w:cs="Arial"/>
          <w:color w:val="000000"/>
          <w:szCs w:val="22"/>
        </w:rPr>
        <w:t>Folgende Aspekte wurden dabei genannt:</w:t>
      </w:r>
    </w:p>
    <w:p w14:paraId="4C2BB565" w14:textId="77777777" w:rsidR="00A269CC" w:rsidRDefault="00A269CC" w:rsidP="00A269CC">
      <w:pPr>
        <w:pStyle w:val="Listenabsatz"/>
        <w:numPr>
          <w:ilvl w:val="0"/>
          <w:numId w:val="25"/>
        </w:numPr>
        <w:rPr>
          <w:rFonts w:cs="Arial"/>
          <w:color w:val="000000"/>
          <w:szCs w:val="22"/>
        </w:rPr>
      </w:pPr>
      <w:r w:rsidRPr="00A269CC">
        <w:rPr>
          <w:rFonts w:cs="Arial"/>
          <w:color w:val="000000"/>
          <w:szCs w:val="22"/>
        </w:rPr>
        <w:t>aktiv Gruppendiskussionen mit kontroversen Themen anregen</w:t>
      </w:r>
    </w:p>
    <w:p w14:paraId="1CEE44B4" w14:textId="135B2C56" w:rsidR="00AC3EE7" w:rsidRPr="00AC3EE7" w:rsidRDefault="00AC3EE7" w:rsidP="00AC3EE7">
      <w:pPr>
        <w:pStyle w:val="Listenabsatz"/>
        <w:numPr>
          <w:ilvl w:val="0"/>
          <w:numId w:val="25"/>
        </w:numPr>
        <w:rPr>
          <w:rFonts w:cs="Arial"/>
          <w:color w:val="000000"/>
          <w:szCs w:val="22"/>
        </w:rPr>
      </w:pPr>
      <w:r>
        <w:rPr>
          <w:rFonts w:cs="Arial"/>
          <w:color w:val="000000"/>
          <w:szCs w:val="22"/>
        </w:rPr>
        <w:t xml:space="preserve">Perspektivenerweiterung: </w:t>
      </w:r>
      <w:r w:rsidR="00A269CC">
        <w:rPr>
          <w:rFonts w:cs="Arial"/>
          <w:color w:val="000000"/>
          <w:szCs w:val="22"/>
        </w:rPr>
        <w:t>Blick auf andere Hintergründe</w:t>
      </w:r>
      <w:r>
        <w:rPr>
          <w:rFonts w:cs="Arial"/>
          <w:color w:val="000000"/>
          <w:szCs w:val="22"/>
        </w:rPr>
        <w:t xml:space="preserve">, </w:t>
      </w:r>
      <w:r w:rsidRPr="001C12AC">
        <w:rPr>
          <w:rFonts w:cs="Arial"/>
          <w:color w:val="000000"/>
          <w:szCs w:val="22"/>
        </w:rPr>
        <w:t>den Fokus immer wieder nachzuschärfen</w:t>
      </w:r>
      <w:r w:rsidRPr="00AC3EE7">
        <w:rPr>
          <w:rFonts w:cs="Arial"/>
          <w:color w:val="000000"/>
          <w:szCs w:val="22"/>
        </w:rPr>
        <w:t xml:space="preserve"> </w:t>
      </w:r>
    </w:p>
    <w:p w14:paraId="046BDF3F" w14:textId="1F273D91" w:rsidR="00AC3EE7" w:rsidRDefault="00AC3EE7" w:rsidP="000D2DC3">
      <w:pPr>
        <w:pStyle w:val="Listenabsatz"/>
        <w:numPr>
          <w:ilvl w:val="0"/>
          <w:numId w:val="25"/>
        </w:numPr>
        <w:rPr>
          <w:rFonts w:cs="Arial"/>
          <w:color w:val="000000"/>
          <w:szCs w:val="22"/>
        </w:rPr>
      </w:pPr>
      <w:r w:rsidRPr="001C12AC">
        <w:rPr>
          <w:rFonts w:cs="Arial"/>
          <w:color w:val="000000"/>
          <w:szCs w:val="22"/>
        </w:rPr>
        <w:t>Weitere Auseinandersetzung mit dem Thema</w:t>
      </w:r>
      <w:r w:rsidRPr="00A269CC">
        <w:rPr>
          <w:rFonts w:cs="Arial"/>
          <w:color w:val="000000"/>
          <w:szCs w:val="22"/>
        </w:rPr>
        <w:t xml:space="preserve"> </w:t>
      </w:r>
      <w:r w:rsidR="00850959">
        <w:rPr>
          <w:rFonts w:cs="Arial"/>
          <w:color w:val="000000"/>
          <w:szCs w:val="22"/>
        </w:rPr>
        <w:t>und Fokussierung von Genderaspekten</w:t>
      </w:r>
    </w:p>
    <w:p w14:paraId="127BEEAC" w14:textId="77777777" w:rsidR="009570FC" w:rsidRDefault="009570FC" w:rsidP="009570FC">
      <w:pPr>
        <w:pStyle w:val="Listenabsatz"/>
        <w:numPr>
          <w:ilvl w:val="0"/>
          <w:numId w:val="25"/>
        </w:numPr>
        <w:rPr>
          <w:rFonts w:cs="Arial"/>
          <w:color w:val="000000"/>
          <w:szCs w:val="22"/>
        </w:rPr>
      </w:pPr>
      <w:r>
        <w:rPr>
          <w:rFonts w:cs="Arial"/>
          <w:color w:val="000000"/>
          <w:szCs w:val="22"/>
        </w:rPr>
        <w:t>Reflexion und Achtsamkeit zur Thematik</w:t>
      </w:r>
    </w:p>
    <w:p w14:paraId="38D1634E" w14:textId="39602DBB" w:rsidR="00A269CC" w:rsidRDefault="00A269CC" w:rsidP="000D2DC3">
      <w:pPr>
        <w:pStyle w:val="Listenabsatz"/>
        <w:numPr>
          <w:ilvl w:val="0"/>
          <w:numId w:val="25"/>
        </w:numPr>
        <w:rPr>
          <w:rFonts w:cs="Arial"/>
          <w:color w:val="000000"/>
          <w:szCs w:val="22"/>
        </w:rPr>
      </w:pPr>
      <w:r w:rsidRPr="00A269CC">
        <w:rPr>
          <w:rFonts w:cs="Arial"/>
          <w:color w:val="000000"/>
          <w:szCs w:val="22"/>
        </w:rPr>
        <w:t>Buch-</w:t>
      </w:r>
      <w:r w:rsidR="00AC3EE7">
        <w:rPr>
          <w:rFonts w:cs="Arial"/>
          <w:color w:val="000000"/>
          <w:szCs w:val="22"/>
        </w:rPr>
        <w:t>, Website-</w:t>
      </w:r>
      <w:r w:rsidRPr="00A269CC">
        <w:rPr>
          <w:rFonts w:cs="Arial"/>
          <w:color w:val="000000"/>
          <w:szCs w:val="22"/>
        </w:rPr>
        <w:t xml:space="preserve"> und Filmtipps</w:t>
      </w:r>
    </w:p>
    <w:p w14:paraId="7A3A4471" w14:textId="2860A85A" w:rsidR="00850959" w:rsidRDefault="00850959" w:rsidP="000D2DC3">
      <w:pPr>
        <w:pStyle w:val="Listenabsatz"/>
        <w:numPr>
          <w:ilvl w:val="0"/>
          <w:numId w:val="25"/>
        </w:numPr>
        <w:rPr>
          <w:rFonts w:cs="Arial"/>
          <w:color w:val="000000"/>
          <w:szCs w:val="22"/>
        </w:rPr>
      </w:pPr>
      <w:r>
        <w:rPr>
          <w:rFonts w:cs="Arial"/>
          <w:color w:val="000000"/>
          <w:szCs w:val="22"/>
        </w:rPr>
        <w:t>Workshopmaterialien</w:t>
      </w:r>
    </w:p>
    <w:p w14:paraId="53029C2D" w14:textId="377FE911" w:rsidR="00850959" w:rsidRDefault="00850959" w:rsidP="000D2DC3">
      <w:pPr>
        <w:pStyle w:val="Listenabsatz"/>
        <w:numPr>
          <w:ilvl w:val="0"/>
          <w:numId w:val="25"/>
        </w:numPr>
        <w:rPr>
          <w:rFonts w:cs="Arial"/>
          <w:color w:val="000000"/>
          <w:szCs w:val="22"/>
        </w:rPr>
      </w:pPr>
      <w:r>
        <w:rPr>
          <w:rFonts w:cs="Arial"/>
          <w:color w:val="000000"/>
          <w:szCs w:val="22"/>
        </w:rPr>
        <w:t>Rollenspiele und Methoden</w:t>
      </w:r>
      <w:r w:rsidR="009570FC">
        <w:rPr>
          <w:rFonts w:cs="Arial"/>
          <w:color w:val="000000"/>
          <w:szCs w:val="22"/>
        </w:rPr>
        <w:t>, Ideen für die eigene Arbeit</w:t>
      </w:r>
    </w:p>
    <w:p w14:paraId="5F8E430F" w14:textId="6FAF712F" w:rsidR="00850959" w:rsidRDefault="00850959" w:rsidP="000D2DC3">
      <w:pPr>
        <w:pStyle w:val="Listenabsatz"/>
        <w:numPr>
          <w:ilvl w:val="0"/>
          <w:numId w:val="25"/>
        </w:numPr>
        <w:rPr>
          <w:rFonts w:cs="Arial"/>
          <w:color w:val="000000"/>
          <w:szCs w:val="22"/>
        </w:rPr>
      </w:pPr>
      <w:r>
        <w:rPr>
          <w:rFonts w:cs="Arial"/>
          <w:color w:val="000000"/>
          <w:szCs w:val="22"/>
        </w:rPr>
        <w:t>Motivation für die eigene Arbeit</w:t>
      </w:r>
    </w:p>
    <w:p w14:paraId="40EBBF38" w14:textId="2F13AD79" w:rsidR="009570FC" w:rsidRDefault="009570FC" w:rsidP="000D2DC3">
      <w:pPr>
        <w:pStyle w:val="Listenabsatz"/>
        <w:numPr>
          <w:ilvl w:val="0"/>
          <w:numId w:val="25"/>
        </w:numPr>
        <w:rPr>
          <w:rFonts w:cs="Arial"/>
          <w:color w:val="000000"/>
          <w:szCs w:val="22"/>
        </w:rPr>
      </w:pPr>
      <w:r>
        <w:rPr>
          <w:rFonts w:cs="Arial"/>
          <w:color w:val="000000"/>
          <w:szCs w:val="22"/>
        </w:rPr>
        <w:t>Austausch mit anderen JugendbetreuerInnen</w:t>
      </w:r>
    </w:p>
    <w:p w14:paraId="56F45022" w14:textId="5ADA9600" w:rsidR="00A269CC" w:rsidRPr="00A269CC" w:rsidRDefault="00A269CC" w:rsidP="000D2DC3">
      <w:pPr>
        <w:pStyle w:val="Listenabsatz"/>
        <w:numPr>
          <w:ilvl w:val="0"/>
          <w:numId w:val="25"/>
        </w:numPr>
        <w:rPr>
          <w:rFonts w:cs="Arial"/>
          <w:color w:val="000000"/>
          <w:szCs w:val="22"/>
        </w:rPr>
      </w:pPr>
      <w:r w:rsidRPr="001C12AC">
        <w:rPr>
          <w:rFonts w:cs="Arial"/>
          <w:color w:val="000000"/>
          <w:szCs w:val="22"/>
        </w:rPr>
        <w:t xml:space="preserve">das Wort "gesund"/"Gesundheit" nicht vor Jugendlichen zu verwenden </w:t>
      </w:r>
    </w:p>
    <w:p w14:paraId="52EBFAE7" w14:textId="70840381" w:rsidR="00AC3540" w:rsidRPr="00AC3EE7" w:rsidRDefault="00A269CC" w:rsidP="000D2DC3">
      <w:pPr>
        <w:pStyle w:val="Listenabsatz"/>
        <w:numPr>
          <w:ilvl w:val="0"/>
          <w:numId w:val="25"/>
        </w:numPr>
        <w:rPr>
          <w:rFonts w:cs="Arial"/>
          <w:color w:val="000000"/>
          <w:szCs w:val="22"/>
        </w:rPr>
      </w:pPr>
      <w:r w:rsidRPr="001C12AC">
        <w:rPr>
          <w:rFonts w:cs="Arial"/>
          <w:color w:val="000000"/>
          <w:szCs w:val="22"/>
        </w:rPr>
        <w:t>dass es gar nicht so viel braucht, um sich in die Lebenswelten der K</w:t>
      </w:r>
      <w:r w:rsidR="00E87D05">
        <w:rPr>
          <w:rFonts w:cs="Arial"/>
          <w:color w:val="000000"/>
          <w:szCs w:val="22"/>
        </w:rPr>
        <w:t>inder/Jugendliche einzubringen</w:t>
      </w:r>
    </w:p>
    <w:p w14:paraId="17675BE5" w14:textId="39799AEC" w:rsidR="00AC3EE7" w:rsidRPr="00A269CC" w:rsidRDefault="00E87D05" w:rsidP="000D2DC3">
      <w:pPr>
        <w:pStyle w:val="Listenabsatz"/>
        <w:numPr>
          <w:ilvl w:val="0"/>
          <w:numId w:val="25"/>
        </w:numPr>
        <w:rPr>
          <w:rFonts w:cs="Arial"/>
          <w:color w:val="000000"/>
          <w:szCs w:val="22"/>
        </w:rPr>
      </w:pPr>
      <w:r>
        <w:rPr>
          <w:rFonts w:cs="Arial"/>
          <w:color w:val="000000"/>
          <w:szCs w:val="22"/>
        </w:rPr>
        <w:t xml:space="preserve">den </w:t>
      </w:r>
      <w:r w:rsidR="00AC3EE7" w:rsidRPr="001C12AC">
        <w:rPr>
          <w:rFonts w:cs="Arial"/>
          <w:color w:val="000000"/>
          <w:szCs w:val="22"/>
        </w:rPr>
        <w:t>Fokus auch auf die Elternarbeit zu legen</w:t>
      </w:r>
    </w:p>
    <w:p w14:paraId="1145CA97" w14:textId="77777777" w:rsidR="001C12AC" w:rsidRDefault="001C12AC">
      <w:pPr>
        <w:spacing w:after="0"/>
        <w:jc w:val="left"/>
        <w:rPr>
          <w:b/>
          <w:snapToGrid w:val="0"/>
          <w:sz w:val="28"/>
          <w:lang w:val="de-AT"/>
        </w:rPr>
      </w:pPr>
      <w:r>
        <w:rPr>
          <w:i/>
        </w:rPr>
        <w:br w:type="page"/>
      </w:r>
    </w:p>
    <w:p w14:paraId="60EFA0A0" w14:textId="7F7A48BF" w:rsidR="00EE2644" w:rsidRPr="00E87D05" w:rsidRDefault="00643697" w:rsidP="00643697">
      <w:pPr>
        <w:pStyle w:val="berschrift1"/>
        <w:spacing w:after="360"/>
        <w:rPr>
          <w:i w:val="0"/>
        </w:rPr>
      </w:pPr>
      <w:bookmarkStart w:id="9" w:name="_Toc433448492"/>
      <w:r w:rsidRPr="00E87D05">
        <w:rPr>
          <w:i w:val="0"/>
        </w:rPr>
        <w:lastRenderedPageBreak/>
        <w:t xml:space="preserve">4. </w:t>
      </w:r>
      <w:r w:rsidR="00EE2644" w:rsidRPr="00E87D05">
        <w:rPr>
          <w:i w:val="0"/>
        </w:rPr>
        <w:t>Fazit</w:t>
      </w:r>
      <w:bookmarkEnd w:id="9"/>
    </w:p>
    <w:p w14:paraId="27B7B81B" w14:textId="408C1A7F" w:rsidR="009B265B" w:rsidRPr="007913D6" w:rsidRDefault="004374A9" w:rsidP="002F026B">
      <w:pPr>
        <w:spacing w:after="120"/>
        <w:rPr>
          <w:rFonts w:cs="Arial"/>
          <w:color w:val="000000" w:themeColor="text1"/>
          <w:szCs w:val="22"/>
        </w:rPr>
      </w:pPr>
      <w:r w:rsidRPr="007913D6">
        <w:rPr>
          <w:rFonts w:cs="Arial"/>
          <w:color w:val="000000" w:themeColor="text1"/>
          <w:szCs w:val="22"/>
        </w:rPr>
        <w:t xml:space="preserve">Wie die Ergebnisse </w:t>
      </w:r>
      <w:r w:rsidR="00CA7E90">
        <w:rPr>
          <w:rFonts w:cs="Arial"/>
          <w:color w:val="000000" w:themeColor="text1"/>
          <w:szCs w:val="22"/>
        </w:rPr>
        <w:t>zeigen</w:t>
      </w:r>
      <w:r w:rsidRPr="007913D6">
        <w:rPr>
          <w:rFonts w:cs="Arial"/>
          <w:color w:val="000000" w:themeColor="text1"/>
          <w:szCs w:val="22"/>
        </w:rPr>
        <w:t xml:space="preserve">, </w:t>
      </w:r>
      <w:r w:rsidR="00020055" w:rsidRPr="007913D6">
        <w:rPr>
          <w:rFonts w:cs="Arial"/>
          <w:color w:val="000000" w:themeColor="text1"/>
          <w:szCs w:val="22"/>
        </w:rPr>
        <w:t>konnten</w:t>
      </w:r>
      <w:r w:rsidRPr="007913D6">
        <w:rPr>
          <w:rFonts w:cs="Arial"/>
          <w:color w:val="000000" w:themeColor="text1"/>
          <w:szCs w:val="22"/>
        </w:rPr>
        <w:t xml:space="preserve"> die Maßnahmen des Projekts </w:t>
      </w:r>
      <w:r w:rsidR="00E87D05" w:rsidRPr="007913D6">
        <w:rPr>
          <w:rFonts w:cs="Arial"/>
          <w:color w:val="000000" w:themeColor="text1"/>
          <w:szCs w:val="22"/>
        </w:rPr>
        <w:t xml:space="preserve">Burschen.leben.Vielfalt </w:t>
      </w:r>
      <w:r w:rsidRPr="007913D6">
        <w:rPr>
          <w:rFonts w:cs="Arial"/>
          <w:color w:val="000000" w:themeColor="text1"/>
          <w:szCs w:val="22"/>
        </w:rPr>
        <w:t xml:space="preserve">viel bei der primären Zielgruppe bewirken. Die </w:t>
      </w:r>
      <w:r w:rsidR="00020055" w:rsidRPr="007913D6">
        <w:rPr>
          <w:rFonts w:cs="Arial"/>
          <w:color w:val="000000" w:themeColor="text1"/>
          <w:szCs w:val="22"/>
        </w:rPr>
        <w:t>Burschen</w:t>
      </w:r>
      <w:r w:rsidRPr="007913D6">
        <w:rPr>
          <w:rFonts w:cs="Arial"/>
          <w:color w:val="000000" w:themeColor="text1"/>
          <w:szCs w:val="22"/>
        </w:rPr>
        <w:t xml:space="preserve"> war</w:t>
      </w:r>
      <w:r w:rsidR="002F026B" w:rsidRPr="007913D6">
        <w:rPr>
          <w:rFonts w:cs="Arial"/>
          <w:color w:val="000000" w:themeColor="text1"/>
          <w:szCs w:val="22"/>
        </w:rPr>
        <w:t>en</w:t>
      </w:r>
      <w:r w:rsidRPr="007913D6">
        <w:rPr>
          <w:rFonts w:cs="Arial"/>
          <w:color w:val="000000" w:themeColor="text1"/>
          <w:szCs w:val="22"/>
        </w:rPr>
        <w:t xml:space="preserve"> nicht nur </w:t>
      </w:r>
      <w:r w:rsidR="0051785B" w:rsidRPr="007913D6">
        <w:rPr>
          <w:rFonts w:cs="Arial"/>
          <w:color w:val="000000" w:themeColor="text1"/>
          <w:szCs w:val="22"/>
        </w:rPr>
        <w:t xml:space="preserve">sehr </w:t>
      </w:r>
      <w:r w:rsidRPr="007913D6">
        <w:rPr>
          <w:rFonts w:cs="Arial"/>
          <w:color w:val="000000" w:themeColor="text1"/>
          <w:szCs w:val="22"/>
        </w:rPr>
        <w:t xml:space="preserve">zufrieden und hatten Spaß in den Workshops, sondern </w:t>
      </w:r>
      <w:r w:rsidR="0051785B" w:rsidRPr="007913D6">
        <w:rPr>
          <w:rFonts w:cs="Arial"/>
          <w:color w:val="000000" w:themeColor="text1"/>
          <w:szCs w:val="22"/>
        </w:rPr>
        <w:t>zwei Drittel meldete</w:t>
      </w:r>
      <w:r w:rsidR="00CA7E90">
        <w:rPr>
          <w:rFonts w:cs="Arial"/>
          <w:color w:val="000000" w:themeColor="text1"/>
          <w:szCs w:val="22"/>
        </w:rPr>
        <w:t>n</w:t>
      </w:r>
      <w:r w:rsidRPr="007913D6">
        <w:rPr>
          <w:rFonts w:cs="Arial"/>
          <w:color w:val="000000" w:themeColor="text1"/>
          <w:szCs w:val="22"/>
        </w:rPr>
        <w:t xml:space="preserve"> auch zurück, dass sie </w:t>
      </w:r>
      <w:r w:rsidR="0051785B" w:rsidRPr="007913D6">
        <w:rPr>
          <w:rFonts w:cs="Arial"/>
          <w:color w:val="000000" w:themeColor="text1"/>
          <w:szCs w:val="22"/>
        </w:rPr>
        <w:t>sich auch in Zukunft mit den Themen beschäftigen würden</w:t>
      </w:r>
      <w:r w:rsidRPr="007913D6">
        <w:rPr>
          <w:rFonts w:cs="Arial"/>
          <w:color w:val="000000" w:themeColor="text1"/>
          <w:szCs w:val="22"/>
        </w:rPr>
        <w:t xml:space="preserve">. </w:t>
      </w:r>
      <w:r w:rsidR="009B265B" w:rsidRPr="007913D6">
        <w:rPr>
          <w:rFonts w:cs="Arial"/>
          <w:color w:val="000000" w:themeColor="text1"/>
          <w:szCs w:val="22"/>
        </w:rPr>
        <w:t>Einige befragte Jugendbetreuer nahmen auch wahr, dass einige Themen auch in nachhinein von Burschen wieder aufgegriffen wurden, was eine nachhaltige Wirkung der Workshops erkennen lässt.</w:t>
      </w:r>
    </w:p>
    <w:p w14:paraId="51798E96" w14:textId="746914E8" w:rsidR="007913D6" w:rsidRDefault="009B265B" w:rsidP="007913D6">
      <w:pPr>
        <w:spacing w:after="80"/>
        <w:rPr>
          <w:rFonts w:cs="Arial"/>
          <w:color w:val="000000" w:themeColor="text1"/>
          <w:szCs w:val="22"/>
        </w:rPr>
      </w:pPr>
      <w:r w:rsidRPr="007913D6">
        <w:rPr>
          <w:rFonts w:cs="Arial"/>
          <w:color w:val="000000" w:themeColor="text1"/>
          <w:szCs w:val="22"/>
        </w:rPr>
        <w:t>In den schriftlichen Rückmeldungen und auch nach Einschätzung der einiger befragter Jugendbetreuer konnten die Workshops eine Steigerung des eigenen Selbs</w:t>
      </w:r>
      <w:r w:rsidR="004E59A2" w:rsidRPr="007913D6">
        <w:rPr>
          <w:rFonts w:cs="Arial"/>
          <w:color w:val="000000" w:themeColor="text1"/>
          <w:szCs w:val="22"/>
        </w:rPr>
        <w:t>t</w:t>
      </w:r>
      <w:r w:rsidRPr="007913D6">
        <w:rPr>
          <w:rFonts w:cs="Arial"/>
          <w:color w:val="000000" w:themeColor="text1"/>
          <w:szCs w:val="22"/>
        </w:rPr>
        <w:t>werts und ein Empowerment anregen (</w:t>
      </w:r>
      <w:r w:rsidR="004E59A2" w:rsidRPr="007913D6">
        <w:rPr>
          <w:rFonts w:cs="Arial"/>
          <w:color w:val="000000" w:themeColor="text1"/>
          <w:szCs w:val="22"/>
        </w:rPr>
        <w:t xml:space="preserve">„gefallen hat mir, dass ihr euch Zeit genommen habt“, „ihr habt mir geholfen“). Die Workshopleiter konnten zudem nach Wahrnehmung der Jugendbetreuer auch in vielen Fällen eine Vorbildfunktion für die Burschen erfüllen. Schließlich wird auch eine Wirkung hinsichtlich des Hinterfragens </w:t>
      </w:r>
      <w:r w:rsidR="00D55D25" w:rsidRPr="007913D6">
        <w:rPr>
          <w:rFonts w:cs="Arial"/>
          <w:color w:val="000000" w:themeColor="text1"/>
          <w:szCs w:val="22"/>
        </w:rPr>
        <w:t>abwertender Einstellungen und Eröffnung neuer Männlichkeitsentwürfe sichtbar („ich habe den Verstand benutzt“). Eigene Handlungsweisen konnten durch die Workshops reflektiert werden, so beschreiben einige befragte Jugendbetreuer den Nutzen.</w:t>
      </w:r>
      <w:r w:rsidR="007913D6" w:rsidRPr="007913D6">
        <w:rPr>
          <w:rFonts w:cs="Arial"/>
          <w:color w:val="000000" w:themeColor="text1"/>
          <w:szCs w:val="22"/>
        </w:rPr>
        <w:t xml:space="preserve"> </w:t>
      </w:r>
      <w:r w:rsidR="007913D6">
        <w:rPr>
          <w:rFonts w:cs="Arial"/>
          <w:color w:val="000000" w:themeColor="text1"/>
          <w:szCs w:val="22"/>
        </w:rPr>
        <w:t>Die Workshops würden auch mehr Offenheit und Vertrauen bei den Jugendlichen untereinander und zu den Mitarbeitern der Jugendzentren schaffen. Es stärke die Beziehung zu den anderen Jugendlichen und ermögliche eine Perspektivenerweiterung.</w:t>
      </w:r>
    </w:p>
    <w:p w14:paraId="06441E62" w14:textId="13D07FFC" w:rsidR="007165DD" w:rsidRDefault="0051785B" w:rsidP="002F026B">
      <w:pPr>
        <w:spacing w:after="120"/>
        <w:rPr>
          <w:rFonts w:cs="Arial"/>
          <w:color w:val="000000" w:themeColor="text1"/>
          <w:szCs w:val="22"/>
        </w:rPr>
      </w:pPr>
      <w:r w:rsidRPr="007913D6">
        <w:rPr>
          <w:rFonts w:cs="Arial"/>
          <w:color w:val="000000" w:themeColor="text1"/>
          <w:szCs w:val="22"/>
        </w:rPr>
        <w:t>Deutlich wurde nach Rückmeldung der Jugendbetreuer aber auch durch die teilnehmenden Beobachtungen, dass die Burschen häufig Vertrauen zu den Workshopleitern aufbauen konnten, weil diese sehr wertschätzend und behutsam auf die Burschen eingingen.</w:t>
      </w:r>
      <w:r w:rsidR="0014147D">
        <w:rPr>
          <w:rFonts w:cs="Arial"/>
          <w:color w:val="000000" w:themeColor="text1"/>
          <w:szCs w:val="22"/>
        </w:rPr>
        <w:t xml:space="preserve"> Ein Mehrwert stellt zudem dar, wenn die Inhalte von externen Personen an die Burschen herangetragen werden, da diese neue Sichtweisen und Perspektiven vermitteln konnten.</w:t>
      </w:r>
    </w:p>
    <w:p w14:paraId="7E540BA1" w14:textId="0E5C87C3" w:rsidR="007913D6" w:rsidRPr="007913D6" w:rsidRDefault="007913D6" w:rsidP="002F026B">
      <w:pPr>
        <w:spacing w:after="120"/>
        <w:rPr>
          <w:rFonts w:cs="Arial"/>
          <w:color w:val="000000" w:themeColor="text1"/>
          <w:szCs w:val="22"/>
        </w:rPr>
      </w:pPr>
      <w:r>
        <w:rPr>
          <w:rFonts w:cs="Arial"/>
          <w:color w:val="000000" w:themeColor="text1"/>
          <w:szCs w:val="22"/>
        </w:rPr>
        <w:t xml:space="preserve">Hervorgehoben werden soll aber auch die wichtige Rolle der Jugendbetreuer selbst hinsichtlich der gelingenden Umsetzung des Projekts. Diese nahmen eine zentrale Brückenfunktion zwischen Projektteam und Burschen ein, indem sie die Burschen motivieren konnten, an den Workshops teilzunehmen und weil sie auch im Zuge der Workshops auf die individuellen Bedürfnisse und Wünsche der Burschen eingehen konnten, </w:t>
      </w:r>
      <w:r w:rsidR="00E0330E">
        <w:rPr>
          <w:rFonts w:cs="Arial"/>
          <w:color w:val="000000" w:themeColor="text1"/>
          <w:szCs w:val="22"/>
        </w:rPr>
        <w:t>da</w:t>
      </w:r>
      <w:r>
        <w:rPr>
          <w:rFonts w:cs="Arial"/>
          <w:color w:val="000000" w:themeColor="text1"/>
          <w:szCs w:val="22"/>
        </w:rPr>
        <w:t xml:space="preserve"> sie diese häufig schon sehr gut kannten.</w:t>
      </w:r>
    </w:p>
    <w:p w14:paraId="7F63BE75" w14:textId="77777777" w:rsidR="00CB5094" w:rsidRDefault="0014147D" w:rsidP="0014147D">
      <w:pPr>
        <w:spacing w:after="0"/>
        <w:rPr>
          <w:rFonts w:cs="Arial"/>
          <w:color w:val="000000" w:themeColor="text1"/>
          <w:szCs w:val="22"/>
        </w:rPr>
      </w:pPr>
      <w:r>
        <w:rPr>
          <w:rFonts w:cs="Arial"/>
          <w:color w:val="000000" w:themeColor="text1"/>
          <w:szCs w:val="22"/>
        </w:rPr>
        <w:t>Aufgrund des großen Erfolgs des Projekts äußerten auch einige befragte Burschen und Jugendbetreuer den Wunsch nach weiteren Workshops auch in Zukunft.</w:t>
      </w:r>
    </w:p>
    <w:p w14:paraId="64E66B74" w14:textId="77777777" w:rsidR="00CB5094" w:rsidRDefault="00CB5094" w:rsidP="0014147D">
      <w:pPr>
        <w:spacing w:after="0"/>
        <w:rPr>
          <w:rFonts w:cs="Arial"/>
          <w:color w:val="000000" w:themeColor="text1"/>
          <w:szCs w:val="22"/>
        </w:rPr>
      </w:pPr>
    </w:p>
    <w:p w14:paraId="75941EAB" w14:textId="1F758997" w:rsidR="006D6BB8" w:rsidRDefault="00CB5094" w:rsidP="0014147D">
      <w:pPr>
        <w:spacing w:after="0"/>
        <w:rPr>
          <w:rFonts w:cs="Arial"/>
          <w:color w:val="000000" w:themeColor="text1"/>
          <w:szCs w:val="22"/>
        </w:rPr>
      </w:pPr>
      <w:r>
        <w:rPr>
          <w:rFonts w:cs="Arial"/>
          <w:color w:val="000000" w:themeColor="text1"/>
          <w:szCs w:val="22"/>
        </w:rPr>
        <w:t>Auch das formulierte Ziel: „Vermittlung von Wissen und Handlungsmöglichkeiten im Umgang mit Burschen in der offenen Jugendarbeit und Sensibilisierung von Einrichtungen“ konnte gut erreicht werden. Einerseits machten die rückmeldenden TeilnehmerInnen der Fortbildungen deutlich, für sich einiges (Methoden, Theorien, Informationen zu weiterer Literatur sowie Medien) für die eig</w:t>
      </w:r>
      <w:r w:rsidR="006D6BB8">
        <w:rPr>
          <w:rFonts w:cs="Arial"/>
          <w:color w:val="000000" w:themeColor="text1"/>
          <w:szCs w:val="22"/>
        </w:rPr>
        <w:t xml:space="preserve">ene Arbeit mitgenommen zu haben, </w:t>
      </w:r>
      <w:r w:rsidR="00E0330E">
        <w:rPr>
          <w:rFonts w:cs="Arial"/>
          <w:color w:val="000000" w:themeColor="text1"/>
          <w:szCs w:val="22"/>
        </w:rPr>
        <w:t>anderseits profitierte diese auch</w:t>
      </w:r>
      <w:r w:rsidR="006D6BB8">
        <w:rPr>
          <w:rFonts w:cs="Arial"/>
          <w:color w:val="000000" w:themeColor="text1"/>
          <w:szCs w:val="22"/>
        </w:rPr>
        <w:t xml:space="preserve"> vom Austausch und der Vernetzung mit anderen JugendbetreuerInnen. Die Fortbildungen konnten nach eigenen Angaben bei vielen eine Perspektivenerweiterung herbeiführen und eine Reflexion sowie Ideenfindung für die eigene Arbeit anregen.</w:t>
      </w:r>
    </w:p>
    <w:p w14:paraId="3E7E907D" w14:textId="77777777" w:rsidR="006D6BB8" w:rsidRDefault="006D6BB8" w:rsidP="0014147D">
      <w:pPr>
        <w:spacing w:after="0"/>
        <w:rPr>
          <w:rFonts w:cs="Arial"/>
          <w:color w:val="000000" w:themeColor="text1"/>
          <w:szCs w:val="22"/>
        </w:rPr>
      </w:pPr>
    </w:p>
    <w:p w14:paraId="5CE7C13E" w14:textId="69107E4D" w:rsidR="002F026B" w:rsidRDefault="006D6BB8" w:rsidP="0014147D">
      <w:pPr>
        <w:spacing w:after="0"/>
        <w:rPr>
          <w:rFonts w:cs="Arial"/>
          <w:color w:val="000000" w:themeColor="text1"/>
          <w:szCs w:val="22"/>
        </w:rPr>
      </w:pPr>
      <w:r>
        <w:rPr>
          <w:rFonts w:cs="Arial"/>
          <w:color w:val="000000" w:themeColor="text1"/>
          <w:szCs w:val="22"/>
        </w:rPr>
        <w:t xml:space="preserve">Insgesamt </w:t>
      </w:r>
      <w:r w:rsidR="00BD525E">
        <w:rPr>
          <w:rFonts w:cs="Arial"/>
          <w:color w:val="000000" w:themeColor="text1"/>
          <w:szCs w:val="22"/>
        </w:rPr>
        <w:t>zeigt das Projekt auf, wie eine gelungene Zusammenarbeit mit AkteurInnen im Setting der Jugendzentren und ein sehr wertschätzender und behutsamer Umgang mit der d</w:t>
      </w:r>
      <w:r w:rsidR="00E0330E">
        <w:rPr>
          <w:rFonts w:cs="Arial"/>
          <w:color w:val="000000" w:themeColor="text1"/>
          <w:szCs w:val="22"/>
        </w:rPr>
        <w:t>irekten Zielgruppe der Burschen</w:t>
      </w:r>
      <w:r w:rsidR="00BD525E">
        <w:rPr>
          <w:rFonts w:cs="Arial"/>
          <w:color w:val="000000" w:themeColor="text1"/>
          <w:szCs w:val="22"/>
        </w:rPr>
        <w:t xml:space="preserve"> sehr viel bewirken kann. </w:t>
      </w:r>
      <w:r w:rsidR="007C5101">
        <w:rPr>
          <w:rFonts w:cs="Arial"/>
          <w:color w:val="000000" w:themeColor="text1"/>
          <w:szCs w:val="22"/>
        </w:rPr>
        <w:t xml:space="preserve">Das entwickelte Konzept </w:t>
      </w:r>
      <w:r w:rsidR="00CA7E90">
        <w:rPr>
          <w:rFonts w:cs="Arial"/>
          <w:color w:val="000000" w:themeColor="text1"/>
          <w:szCs w:val="22"/>
        </w:rPr>
        <w:t xml:space="preserve">kann daher als ein Good Practice fungieren und bietet sehr viel Potenzial </w:t>
      </w:r>
      <w:r w:rsidR="007C5101">
        <w:rPr>
          <w:rFonts w:cs="Arial"/>
          <w:color w:val="000000" w:themeColor="text1"/>
          <w:szCs w:val="22"/>
        </w:rPr>
        <w:t xml:space="preserve">für den Transfer in andere Settings und </w:t>
      </w:r>
      <w:r w:rsidR="00CA7E90">
        <w:rPr>
          <w:rFonts w:cs="Arial"/>
          <w:color w:val="000000" w:themeColor="text1"/>
          <w:szCs w:val="22"/>
        </w:rPr>
        <w:t xml:space="preserve">zur </w:t>
      </w:r>
      <w:r w:rsidR="007C5101">
        <w:rPr>
          <w:rFonts w:cs="Arial"/>
          <w:color w:val="000000" w:themeColor="text1"/>
          <w:szCs w:val="22"/>
        </w:rPr>
        <w:t xml:space="preserve">Umsetzung möglicher </w:t>
      </w:r>
      <w:r w:rsidR="00CA7E90">
        <w:rPr>
          <w:rFonts w:cs="Arial"/>
          <w:color w:val="000000" w:themeColor="text1"/>
          <w:szCs w:val="22"/>
        </w:rPr>
        <w:t>Folgeprojekte.</w:t>
      </w:r>
      <w:r w:rsidR="002F026B">
        <w:rPr>
          <w:rFonts w:cs="Arial"/>
          <w:color w:val="000000" w:themeColor="text1"/>
          <w:szCs w:val="22"/>
        </w:rPr>
        <w:br w:type="page"/>
      </w:r>
    </w:p>
    <w:p w14:paraId="6F416BDF" w14:textId="7A6E4209" w:rsidR="002F026B" w:rsidRPr="00643697" w:rsidRDefault="002F026B" w:rsidP="00643697">
      <w:pPr>
        <w:pStyle w:val="berschrift1"/>
        <w:spacing w:after="360"/>
        <w:rPr>
          <w:i w:val="0"/>
        </w:rPr>
      </w:pPr>
      <w:bookmarkStart w:id="10" w:name="_Toc433448493"/>
      <w:r w:rsidRPr="00643697">
        <w:rPr>
          <w:i w:val="0"/>
        </w:rPr>
        <w:lastRenderedPageBreak/>
        <w:t>Anhang</w:t>
      </w:r>
      <w:bookmarkEnd w:id="10"/>
    </w:p>
    <w:p w14:paraId="507B9D36" w14:textId="1C0E7C60" w:rsidR="002F026B" w:rsidRPr="00425D1B" w:rsidRDefault="002F026B" w:rsidP="002F026B">
      <w:pPr>
        <w:rPr>
          <w:rFonts w:cs="Arial"/>
          <w:b/>
          <w:smallCaps/>
          <w:sz w:val="32"/>
          <w:szCs w:val="32"/>
        </w:rPr>
      </w:pPr>
      <w:r>
        <w:rPr>
          <w:rFonts w:cs="Arial"/>
          <w:b/>
          <w:smallCaps/>
          <w:sz w:val="32"/>
          <w:szCs w:val="32"/>
        </w:rPr>
        <w:t xml:space="preserve">Feedbackbogen </w:t>
      </w:r>
      <w:r w:rsidR="001276A9">
        <w:rPr>
          <w:rFonts w:cs="Arial"/>
          <w:b/>
          <w:smallCaps/>
          <w:sz w:val="32"/>
          <w:szCs w:val="32"/>
        </w:rPr>
        <w:t>Burschen</w:t>
      </w:r>
    </w:p>
    <w:p w14:paraId="5EFD6858" w14:textId="17EEF434" w:rsidR="002F026B" w:rsidRDefault="002F026B" w:rsidP="002F026B">
      <w:pPr>
        <w:pStyle w:val="Listenabsatz"/>
        <w:ind w:left="0"/>
        <w:rPr>
          <w:rFonts w:cs="Arial"/>
          <w:color w:val="000000" w:themeColor="text1"/>
          <w:szCs w:val="22"/>
        </w:rPr>
      </w:pPr>
      <w:r>
        <w:rPr>
          <w:rFonts w:cs="Arial"/>
          <w:color w:val="000000" w:themeColor="text1"/>
          <w:szCs w:val="22"/>
        </w:rPr>
        <w:t>D</w:t>
      </w:r>
      <w:r w:rsidRPr="00425D1B">
        <w:rPr>
          <w:rFonts w:cs="Arial"/>
          <w:color w:val="000000" w:themeColor="text1"/>
          <w:szCs w:val="22"/>
        </w:rPr>
        <w:t xml:space="preserve">atum: </w:t>
      </w:r>
      <w:r>
        <w:rPr>
          <w:rFonts w:cs="Arial"/>
          <w:color w:val="000000" w:themeColor="text1"/>
          <w:szCs w:val="22"/>
        </w:rPr>
        <w:t>_ _ . _ _ . _ _ _ _</w:t>
      </w:r>
    </w:p>
    <w:p w14:paraId="451B3F4A" w14:textId="77777777" w:rsidR="002F026B" w:rsidRPr="002F026B" w:rsidRDefault="002F026B" w:rsidP="002F026B">
      <w:pPr>
        <w:pStyle w:val="Listenabsatz"/>
        <w:ind w:left="0"/>
        <w:rPr>
          <w:rFonts w:cs="Arial"/>
          <w:color w:val="000000" w:themeColor="text1"/>
          <w:szCs w:val="22"/>
        </w:rPr>
      </w:pPr>
    </w:p>
    <w:p w14:paraId="16CF94D5" w14:textId="32198423" w:rsidR="002F026B" w:rsidRPr="002F026B" w:rsidRDefault="002F026B" w:rsidP="002F026B">
      <w:pPr>
        <w:pStyle w:val="Listenabsatz"/>
        <w:ind w:left="0"/>
        <w:jc w:val="center"/>
        <w:rPr>
          <w:rFonts w:cs="Arial"/>
          <w:color w:val="E36C0A" w:themeColor="accent6" w:themeShade="BF"/>
          <w:szCs w:val="22"/>
        </w:rPr>
      </w:pPr>
      <w:r>
        <w:rPr>
          <w:rFonts w:cs="Arial"/>
          <w:color w:val="E36C0A" w:themeColor="accent6" w:themeShade="BF"/>
          <w:szCs w:val="22"/>
        </w:rPr>
        <w:t>Deine Meinung ist uns</w:t>
      </w:r>
      <w:r w:rsidRPr="00A30490">
        <w:rPr>
          <w:rFonts w:cs="Arial"/>
          <w:color w:val="E36C0A" w:themeColor="accent6" w:themeShade="BF"/>
          <w:szCs w:val="22"/>
        </w:rPr>
        <w:t xml:space="preserve"> wichtig!</w:t>
      </w:r>
    </w:p>
    <w:p w14:paraId="2ED14056" w14:textId="238B4D19" w:rsidR="002F026B" w:rsidRPr="00577F7E" w:rsidRDefault="002F026B" w:rsidP="002F026B">
      <w:pPr>
        <w:spacing w:after="120"/>
        <w:rPr>
          <w:rFonts w:cs="Arial"/>
          <w:color w:val="000000" w:themeColor="text1"/>
          <w:szCs w:val="22"/>
        </w:rPr>
      </w:pPr>
      <w:r>
        <w:rPr>
          <w:rFonts w:cs="Arial"/>
          <w:color w:val="000000" w:themeColor="text1"/>
          <w:szCs w:val="22"/>
        </w:rPr>
        <w:t>Wie gut haben</w:t>
      </w:r>
      <w:r w:rsidRPr="00A30490">
        <w:rPr>
          <w:rFonts w:cs="Arial"/>
          <w:color w:val="000000" w:themeColor="text1"/>
          <w:szCs w:val="22"/>
        </w:rPr>
        <w:t xml:space="preserve"> dir </w:t>
      </w:r>
      <w:r>
        <w:rPr>
          <w:rFonts w:cs="Arial"/>
          <w:color w:val="000000" w:themeColor="text1"/>
          <w:szCs w:val="22"/>
        </w:rPr>
        <w:t>die Workshops insgesamt gefallen?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1"/>
        <w:gridCol w:w="1841"/>
        <w:gridCol w:w="1841"/>
        <w:gridCol w:w="1842"/>
      </w:tblGrid>
      <w:tr w:rsidR="002F026B" w14:paraId="4212A837" w14:textId="77777777" w:rsidTr="002F026B">
        <w:tc>
          <w:tcPr>
            <w:tcW w:w="1841" w:type="dxa"/>
            <w:vAlign w:val="center"/>
          </w:tcPr>
          <w:p w14:paraId="2C9DEC73" w14:textId="77777777" w:rsidR="002F026B" w:rsidRDefault="002F026B" w:rsidP="002F026B">
            <w:pPr>
              <w:jc w:val="center"/>
              <w:rPr>
                <w:rFonts w:cs="Arial"/>
                <w:szCs w:val="22"/>
              </w:rPr>
            </w:pPr>
            <w:r w:rsidRPr="00BD3D57">
              <w:rPr>
                <w:rFonts w:cs="Arial"/>
                <w:noProof/>
                <w:szCs w:val="22"/>
                <w:lang w:val="de-AT" w:eastAsia="de-AT"/>
              </w:rPr>
              <w:drawing>
                <wp:inline distT="0" distB="0" distL="0" distR="0" wp14:anchorId="0E630985" wp14:editId="0870E047">
                  <wp:extent cx="512971" cy="459740"/>
                  <wp:effectExtent l="25400" t="25400" r="20955" b="2286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alphaModFix/>
                            <a:duotone>
                              <a:schemeClr val="accent1">
                                <a:shade val="45000"/>
                                <a:satMod val="135000"/>
                              </a:schemeClr>
                              <a:prstClr val="white"/>
                            </a:duotone>
                            <a:extLst>
                              <a:ext uri="{BEBA8EAE-BF5A-486C-A8C5-ECC9F3942E4B}">
                                <a14:imgProps xmlns:a14="http://schemas.microsoft.com/office/drawing/2010/main">
                                  <a14:imgLayer r:embed="rId18">
                                    <a14:imgEffect>
                                      <a14:colorTemperature colorTemp="3000"/>
                                    </a14:imgEffect>
                                    <a14:imgEffect>
                                      <a14:saturation sat="130000"/>
                                    </a14:imgEffect>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524718" cy="470268"/>
                          </a:xfrm>
                          <a:prstGeom prst="rect">
                            <a:avLst/>
                          </a:prstGeom>
                          <a:ln>
                            <a:solidFill>
                              <a:schemeClr val="accent5">
                                <a:lumMod val="20000"/>
                                <a:lumOff val="80000"/>
                              </a:schemeClr>
                            </a:solidFill>
                          </a:ln>
                        </pic:spPr>
                      </pic:pic>
                    </a:graphicData>
                  </a:graphic>
                </wp:inline>
              </w:drawing>
            </w:r>
          </w:p>
        </w:tc>
        <w:tc>
          <w:tcPr>
            <w:tcW w:w="1841" w:type="dxa"/>
            <w:vAlign w:val="center"/>
          </w:tcPr>
          <w:p w14:paraId="4184BD03" w14:textId="77777777" w:rsidR="002F026B" w:rsidRDefault="002F026B" w:rsidP="002F026B">
            <w:pPr>
              <w:jc w:val="center"/>
              <w:rPr>
                <w:rFonts w:cs="Arial"/>
                <w:szCs w:val="22"/>
              </w:rPr>
            </w:pPr>
            <w:r w:rsidRPr="00BD3D57">
              <w:rPr>
                <w:rFonts w:cs="Arial"/>
                <w:noProof/>
                <w:szCs w:val="22"/>
                <w:lang w:val="de-AT" w:eastAsia="de-AT"/>
              </w:rPr>
              <w:drawing>
                <wp:inline distT="0" distB="0" distL="0" distR="0" wp14:anchorId="6D58B6AB" wp14:editId="7F64A4C5">
                  <wp:extent cx="475533" cy="485140"/>
                  <wp:effectExtent l="0" t="0" r="762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duotone>
                              <a:schemeClr val="accent1">
                                <a:shade val="45000"/>
                                <a:satMod val="135000"/>
                              </a:schemeClr>
                              <a:prstClr val="white"/>
                            </a:duotone>
                            <a:extLst>
                              <a:ext uri="{BEBA8EAE-BF5A-486C-A8C5-ECC9F3942E4B}">
                                <a14:imgProps xmlns:a14="http://schemas.microsoft.com/office/drawing/2010/main">
                                  <a14:imgLayer r:embed="rId20">
                                    <a14:imgEffect>
                                      <a14:colorTemperature colorTemp="3000"/>
                                    </a14:imgEffect>
                                    <a14:imgEffect>
                                      <a14:saturation sat="130000"/>
                                    </a14:imgEffect>
                                    <a14:imgEffect>
                                      <a14:brightnessContrast bright="-7000"/>
                                    </a14:imgEffect>
                                  </a14:imgLayer>
                                </a14:imgProps>
                              </a:ext>
                              <a:ext uri="{28A0092B-C50C-407E-A947-70E740481C1C}">
                                <a14:useLocalDpi xmlns:a14="http://schemas.microsoft.com/office/drawing/2010/main"/>
                              </a:ext>
                            </a:extLst>
                          </a:blip>
                          <a:stretch>
                            <a:fillRect/>
                          </a:stretch>
                        </pic:blipFill>
                        <pic:spPr>
                          <a:xfrm>
                            <a:off x="0" y="0"/>
                            <a:ext cx="486175" cy="495997"/>
                          </a:xfrm>
                          <a:prstGeom prst="rect">
                            <a:avLst/>
                          </a:prstGeom>
                        </pic:spPr>
                      </pic:pic>
                    </a:graphicData>
                  </a:graphic>
                </wp:inline>
              </w:drawing>
            </w:r>
          </w:p>
        </w:tc>
        <w:tc>
          <w:tcPr>
            <w:tcW w:w="1841" w:type="dxa"/>
            <w:vAlign w:val="center"/>
          </w:tcPr>
          <w:p w14:paraId="1C53EFA3" w14:textId="77777777" w:rsidR="002F026B" w:rsidRDefault="002F026B" w:rsidP="002F026B">
            <w:pPr>
              <w:jc w:val="center"/>
              <w:rPr>
                <w:rFonts w:cs="Arial"/>
                <w:szCs w:val="22"/>
              </w:rPr>
            </w:pPr>
            <w:r w:rsidRPr="004B0113">
              <w:rPr>
                <w:rFonts w:cs="Arial"/>
                <w:noProof/>
                <w:color w:val="7F7F7F" w:themeColor="text1" w:themeTint="80"/>
                <w:sz w:val="18"/>
                <w:szCs w:val="18"/>
                <w:lang w:val="de-AT" w:eastAsia="de-AT"/>
              </w:rPr>
              <w:drawing>
                <wp:inline distT="0" distB="0" distL="0" distR="0" wp14:anchorId="53121413" wp14:editId="7798F624">
                  <wp:extent cx="484459" cy="45974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duotone>
                              <a:schemeClr val="accent1">
                                <a:shade val="45000"/>
                                <a:satMod val="135000"/>
                              </a:schemeClr>
                              <a:prstClr val="white"/>
                            </a:duotone>
                            <a:extLst>
                              <a:ext uri="{BEBA8EAE-BF5A-486C-A8C5-ECC9F3942E4B}">
                                <a14:imgProps xmlns:a14="http://schemas.microsoft.com/office/drawing/2010/main">
                                  <a14:imgLayer r:embed="rId22">
                                    <a14:imgEffect>
                                      <a14:sharpenSoften amount="39000"/>
                                    </a14:imgEffect>
                                    <a14:imgEffect>
                                      <a14:colorTemperature colorTemp="3000"/>
                                    </a14:imgEffect>
                                    <a14:imgEffect>
                                      <a14:saturation sat="130000"/>
                                    </a14:imgEffect>
                                    <a14:imgEffect>
                                      <a14:brightnessContrast contrast="-46000"/>
                                    </a14:imgEffect>
                                  </a14:imgLayer>
                                </a14:imgProps>
                              </a:ext>
                              <a:ext uri="{28A0092B-C50C-407E-A947-70E740481C1C}">
                                <a14:useLocalDpi xmlns:a14="http://schemas.microsoft.com/office/drawing/2010/main"/>
                              </a:ext>
                            </a:extLst>
                          </a:blip>
                          <a:stretch>
                            <a:fillRect/>
                          </a:stretch>
                        </pic:blipFill>
                        <pic:spPr>
                          <a:xfrm>
                            <a:off x="0" y="0"/>
                            <a:ext cx="496983" cy="471625"/>
                          </a:xfrm>
                          <a:prstGeom prst="rect">
                            <a:avLst/>
                          </a:prstGeom>
                        </pic:spPr>
                      </pic:pic>
                    </a:graphicData>
                  </a:graphic>
                </wp:inline>
              </w:drawing>
            </w:r>
          </w:p>
        </w:tc>
        <w:tc>
          <w:tcPr>
            <w:tcW w:w="1841" w:type="dxa"/>
            <w:vAlign w:val="center"/>
          </w:tcPr>
          <w:p w14:paraId="5B1D07FF" w14:textId="77777777" w:rsidR="002F026B" w:rsidRDefault="002F026B" w:rsidP="002F026B">
            <w:pPr>
              <w:jc w:val="center"/>
              <w:rPr>
                <w:rFonts w:cs="Arial"/>
                <w:szCs w:val="22"/>
              </w:rPr>
            </w:pPr>
            <w:r w:rsidRPr="00BD3D57">
              <w:rPr>
                <w:rFonts w:cs="Arial"/>
                <w:noProof/>
                <w:szCs w:val="22"/>
                <w:lang w:val="de-AT" w:eastAsia="de-AT"/>
              </w:rPr>
              <w:drawing>
                <wp:inline distT="0" distB="0" distL="0" distR="0" wp14:anchorId="4227A9BB" wp14:editId="06A73F15">
                  <wp:extent cx="493263" cy="45974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duotone>
                              <a:schemeClr val="accent1">
                                <a:shade val="45000"/>
                                <a:satMod val="135000"/>
                              </a:schemeClr>
                              <a:prstClr val="white"/>
                            </a:duotone>
                            <a:extLst>
                              <a:ext uri="{BEBA8EAE-BF5A-486C-A8C5-ECC9F3942E4B}">
                                <a14:imgProps xmlns:a14="http://schemas.microsoft.com/office/drawing/2010/main">
                                  <a14:imgLayer r:embed="rId24">
                                    <a14:imgEffect>
                                      <a14:brightnessContrast bright="11000"/>
                                    </a14:imgEffect>
                                  </a14:imgLayer>
                                </a14:imgProps>
                              </a:ext>
                              <a:ext uri="{28A0092B-C50C-407E-A947-70E740481C1C}">
                                <a14:useLocalDpi xmlns:a14="http://schemas.microsoft.com/office/drawing/2010/main"/>
                              </a:ext>
                            </a:extLst>
                          </a:blip>
                          <a:stretch>
                            <a:fillRect/>
                          </a:stretch>
                        </pic:blipFill>
                        <pic:spPr>
                          <a:xfrm>
                            <a:off x="0" y="0"/>
                            <a:ext cx="515992" cy="480924"/>
                          </a:xfrm>
                          <a:prstGeom prst="rect">
                            <a:avLst/>
                          </a:prstGeom>
                        </pic:spPr>
                      </pic:pic>
                    </a:graphicData>
                  </a:graphic>
                </wp:inline>
              </w:drawing>
            </w:r>
          </w:p>
        </w:tc>
        <w:tc>
          <w:tcPr>
            <w:tcW w:w="1842" w:type="dxa"/>
            <w:vAlign w:val="center"/>
          </w:tcPr>
          <w:p w14:paraId="03C89BEE" w14:textId="77777777" w:rsidR="002F026B" w:rsidRDefault="002F026B" w:rsidP="002F026B">
            <w:pPr>
              <w:jc w:val="center"/>
              <w:rPr>
                <w:rFonts w:cs="Arial"/>
                <w:szCs w:val="22"/>
              </w:rPr>
            </w:pPr>
            <w:r w:rsidRPr="00BD3D57">
              <w:rPr>
                <w:rFonts w:cs="Arial"/>
                <w:noProof/>
                <w:szCs w:val="22"/>
                <w:lang w:val="de-AT" w:eastAsia="de-AT"/>
              </w:rPr>
              <w:drawing>
                <wp:inline distT="0" distB="0" distL="0" distR="0" wp14:anchorId="592BBB6E" wp14:editId="7DC24AA4">
                  <wp:extent cx="534604" cy="447040"/>
                  <wp:effectExtent l="0" t="0" r="0" b="1016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duotone>
                              <a:schemeClr val="accent1">
                                <a:shade val="45000"/>
                                <a:satMod val="135000"/>
                              </a:schemeClr>
                              <a:prstClr val="white"/>
                            </a:duotone>
                            <a:alphaModFix/>
                            <a:extLst>
                              <a:ext uri="{BEBA8EAE-BF5A-486C-A8C5-ECC9F3942E4B}">
                                <a14:imgProps xmlns:a14="http://schemas.microsoft.com/office/drawing/2010/main">
                                  <a14:imgLayer r:embed="rId26">
                                    <a14:imgEffect>
                                      <a14:sharpenSoften amount="9000"/>
                                    </a14:imgEffect>
                                    <a14:imgEffect>
                                      <a14:colorTemperature colorTemp="1609"/>
                                    </a14:imgEffect>
                                    <a14:imgEffect>
                                      <a14:saturation sat="83000"/>
                                    </a14:imgEffect>
                                    <a14:imgEffect>
                                      <a14:brightnessContrast bright="13000"/>
                                    </a14:imgEffect>
                                  </a14:imgLayer>
                                </a14:imgProps>
                              </a:ext>
                              <a:ext uri="{28A0092B-C50C-407E-A947-70E740481C1C}">
                                <a14:useLocalDpi xmlns:a14="http://schemas.microsoft.com/office/drawing/2010/main"/>
                              </a:ext>
                            </a:extLst>
                          </a:blip>
                          <a:stretch>
                            <a:fillRect/>
                          </a:stretch>
                        </pic:blipFill>
                        <pic:spPr>
                          <a:xfrm>
                            <a:off x="0" y="0"/>
                            <a:ext cx="542557" cy="453691"/>
                          </a:xfrm>
                          <a:prstGeom prst="rect">
                            <a:avLst/>
                          </a:prstGeom>
                        </pic:spPr>
                      </pic:pic>
                    </a:graphicData>
                  </a:graphic>
                </wp:inline>
              </w:drawing>
            </w:r>
          </w:p>
        </w:tc>
      </w:tr>
      <w:tr w:rsidR="002F026B" w14:paraId="1ABDA1F4" w14:textId="77777777" w:rsidTr="002F026B">
        <w:tc>
          <w:tcPr>
            <w:tcW w:w="1841" w:type="dxa"/>
            <w:vAlign w:val="center"/>
          </w:tcPr>
          <w:p w14:paraId="60CC2D01" w14:textId="77777777" w:rsidR="002F026B" w:rsidRDefault="002F026B" w:rsidP="002F026B">
            <w:pPr>
              <w:jc w:val="center"/>
              <w:rPr>
                <w:rFonts w:cs="Arial"/>
                <w:szCs w:val="22"/>
              </w:rPr>
            </w:pPr>
            <w:r w:rsidRPr="003D26FB">
              <w:rPr>
                <w:rFonts w:cs="Arial"/>
                <w:color w:val="7F7F7F" w:themeColor="text1" w:themeTint="80"/>
                <w:sz w:val="28"/>
                <w:szCs w:val="28"/>
              </w:rPr>
              <w:sym w:font="Symbol" w:char="F09C"/>
            </w:r>
          </w:p>
        </w:tc>
        <w:tc>
          <w:tcPr>
            <w:tcW w:w="1841" w:type="dxa"/>
            <w:vAlign w:val="center"/>
          </w:tcPr>
          <w:p w14:paraId="13E77634" w14:textId="77777777" w:rsidR="002F026B" w:rsidRDefault="002F026B" w:rsidP="002F026B">
            <w:pPr>
              <w:jc w:val="center"/>
              <w:rPr>
                <w:rFonts w:cs="Arial"/>
                <w:szCs w:val="22"/>
              </w:rPr>
            </w:pPr>
            <w:r w:rsidRPr="003D26FB">
              <w:rPr>
                <w:rFonts w:cs="Arial"/>
                <w:color w:val="7F7F7F" w:themeColor="text1" w:themeTint="80"/>
                <w:sz w:val="28"/>
                <w:szCs w:val="28"/>
              </w:rPr>
              <w:sym w:font="Symbol" w:char="F09C"/>
            </w:r>
          </w:p>
        </w:tc>
        <w:tc>
          <w:tcPr>
            <w:tcW w:w="1841" w:type="dxa"/>
            <w:vAlign w:val="center"/>
          </w:tcPr>
          <w:p w14:paraId="31AE5F84" w14:textId="77777777" w:rsidR="002F026B" w:rsidRDefault="002F026B" w:rsidP="002F026B">
            <w:pPr>
              <w:jc w:val="center"/>
              <w:rPr>
                <w:rFonts w:cs="Arial"/>
                <w:szCs w:val="22"/>
              </w:rPr>
            </w:pPr>
            <w:r w:rsidRPr="003D26FB">
              <w:rPr>
                <w:rFonts w:cs="Arial"/>
                <w:color w:val="7F7F7F" w:themeColor="text1" w:themeTint="80"/>
                <w:sz w:val="28"/>
                <w:szCs w:val="28"/>
              </w:rPr>
              <w:sym w:font="Symbol" w:char="F09C"/>
            </w:r>
          </w:p>
        </w:tc>
        <w:tc>
          <w:tcPr>
            <w:tcW w:w="1841" w:type="dxa"/>
            <w:vAlign w:val="center"/>
          </w:tcPr>
          <w:p w14:paraId="09930E64" w14:textId="77777777" w:rsidR="002F026B" w:rsidRDefault="002F026B" w:rsidP="002F026B">
            <w:pPr>
              <w:jc w:val="center"/>
              <w:rPr>
                <w:rFonts w:cs="Arial"/>
                <w:szCs w:val="22"/>
              </w:rPr>
            </w:pPr>
            <w:r w:rsidRPr="003D26FB">
              <w:rPr>
                <w:rFonts w:cs="Arial"/>
                <w:color w:val="7F7F7F" w:themeColor="text1" w:themeTint="80"/>
                <w:sz w:val="28"/>
                <w:szCs w:val="28"/>
              </w:rPr>
              <w:sym w:font="Symbol" w:char="F09C"/>
            </w:r>
          </w:p>
        </w:tc>
        <w:tc>
          <w:tcPr>
            <w:tcW w:w="1842" w:type="dxa"/>
            <w:vAlign w:val="center"/>
          </w:tcPr>
          <w:p w14:paraId="699BD816" w14:textId="77777777" w:rsidR="002F026B" w:rsidRDefault="002F026B" w:rsidP="002F026B">
            <w:pPr>
              <w:jc w:val="center"/>
              <w:rPr>
                <w:rFonts w:cs="Arial"/>
                <w:szCs w:val="22"/>
              </w:rPr>
            </w:pPr>
            <w:r w:rsidRPr="003D26FB">
              <w:rPr>
                <w:rFonts w:cs="Arial"/>
                <w:color w:val="7F7F7F" w:themeColor="text1" w:themeTint="80"/>
                <w:sz w:val="28"/>
                <w:szCs w:val="28"/>
              </w:rPr>
              <w:sym w:font="Symbol" w:char="F09C"/>
            </w:r>
          </w:p>
        </w:tc>
      </w:tr>
    </w:tbl>
    <w:p w14:paraId="495121F6" w14:textId="77777777" w:rsidR="002F026B" w:rsidRPr="00F4259A" w:rsidRDefault="002F026B" w:rsidP="002F026B">
      <w:pPr>
        <w:spacing w:after="120"/>
        <w:rPr>
          <w:rFonts w:cs="Arial"/>
          <w:color w:val="000000" w:themeColor="text1"/>
          <w:szCs w:val="22"/>
        </w:rPr>
      </w:pPr>
      <w:r w:rsidRPr="00F4259A">
        <w:rPr>
          <w:rFonts w:cs="Arial"/>
          <w:color w:val="000000" w:themeColor="text1"/>
          <w:szCs w:val="22"/>
        </w:rPr>
        <w:t>Wie sehr treffen die folgenden Sätze für dich zu?</w:t>
      </w:r>
    </w:p>
    <w:tbl>
      <w:tblPr>
        <w:tblStyle w:val="Tabellenraster"/>
        <w:tblW w:w="0" w:type="auto"/>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798"/>
        <w:gridCol w:w="1096"/>
        <w:gridCol w:w="1096"/>
        <w:gridCol w:w="1097"/>
        <w:gridCol w:w="1096"/>
        <w:gridCol w:w="1097"/>
      </w:tblGrid>
      <w:tr w:rsidR="002F026B" w14:paraId="70800782" w14:textId="77777777" w:rsidTr="002F026B">
        <w:trPr>
          <w:trHeight w:val="499"/>
        </w:trPr>
        <w:tc>
          <w:tcPr>
            <w:tcW w:w="3800" w:type="dxa"/>
            <w:tcBorders>
              <w:top w:val="single" w:sz="4" w:space="0" w:color="auto"/>
              <w:bottom w:val="nil"/>
            </w:tcBorders>
          </w:tcPr>
          <w:p w14:paraId="4890BEEC" w14:textId="77777777" w:rsidR="002F026B" w:rsidRDefault="002F026B" w:rsidP="002F026B"/>
        </w:tc>
        <w:tc>
          <w:tcPr>
            <w:tcW w:w="1096" w:type="dxa"/>
            <w:tcBorders>
              <w:top w:val="single" w:sz="4" w:space="0" w:color="auto"/>
              <w:bottom w:val="nil"/>
            </w:tcBorders>
            <w:vAlign w:val="center"/>
          </w:tcPr>
          <w:p w14:paraId="73F9346E" w14:textId="77777777" w:rsidR="002F026B" w:rsidRDefault="002F026B" w:rsidP="002F026B">
            <w:pPr>
              <w:jc w:val="center"/>
            </w:pPr>
            <w:r w:rsidRPr="00BD3D57">
              <w:rPr>
                <w:rFonts w:cs="Arial"/>
                <w:noProof/>
                <w:szCs w:val="22"/>
                <w:lang w:val="de-AT" w:eastAsia="de-AT"/>
              </w:rPr>
              <w:drawing>
                <wp:inline distT="0" distB="0" distL="0" distR="0" wp14:anchorId="21B6740F" wp14:editId="6F8F2E4D">
                  <wp:extent cx="512971" cy="459740"/>
                  <wp:effectExtent l="25400" t="25400" r="20955" b="2286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alphaModFix/>
                            <a:duotone>
                              <a:schemeClr val="accent1">
                                <a:shade val="45000"/>
                                <a:satMod val="135000"/>
                              </a:schemeClr>
                              <a:prstClr val="white"/>
                            </a:duotone>
                            <a:extLst>
                              <a:ext uri="{BEBA8EAE-BF5A-486C-A8C5-ECC9F3942E4B}">
                                <a14:imgProps xmlns:a14="http://schemas.microsoft.com/office/drawing/2010/main">
                                  <a14:imgLayer r:embed="rId18">
                                    <a14:imgEffect>
                                      <a14:colorTemperature colorTemp="3000"/>
                                    </a14:imgEffect>
                                    <a14:imgEffect>
                                      <a14:saturation sat="130000"/>
                                    </a14:imgEffect>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524718" cy="470268"/>
                          </a:xfrm>
                          <a:prstGeom prst="rect">
                            <a:avLst/>
                          </a:prstGeom>
                          <a:ln>
                            <a:solidFill>
                              <a:schemeClr val="accent5">
                                <a:lumMod val="20000"/>
                                <a:lumOff val="80000"/>
                              </a:schemeClr>
                            </a:solidFill>
                          </a:ln>
                        </pic:spPr>
                      </pic:pic>
                    </a:graphicData>
                  </a:graphic>
                </wp:inline>
              </w:drawing>
            </w:r>
          </w:p>
        </w:tc>
        <w:tc>
          <w:tcPr>
            <w:tcW w:w="1096" w:type="dxa"/>
            <w:tcBorders>
              <w:top w:val="single" w:sz="4" w:space="0" w:color="auto"/>
              <w:bottom w:val="nil"/>
            </w:tcBorders>
            <w:vAlign w:val="center"/>
          </w:tcPr>
          <w:p w14:paraId="3A5D51DA" w14:textId="77777777" w:rsidR="002F026B" w:rsidRDefault="002F026B" w:rsidP="002F026B">
            <w:pPr>
              <w:jc w:val="center"/>
            </w:pPr>
            <w:r w:rsidRPr="00BD3D57">
              <w:rPr>
                <w:rFonts w:cs="Arial"/>
                <w:noProof/>
                <w:szCs w:val="22"/>
                <w:lang w:val="de-AT" w:eastAsia="de-AT"/>
              </w:rPr>
              <w:drawing>
                <wp:inline distT="0" distB="0" distL="0" distR="0" wp14:anchorId="62F02B6B" wp14:editId="32BE93FE">
                  <wp:extent cx="475533" cy="485140"/>
                  <wp:effectExtent l="0" t="0" r="762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duotone>
                              <a:schemeClr val="accent1">
                                <a:shade val="45000"/>
                                <a:satMod val="135000"/>
                              </a:schemeClr>
                              <a:prstClr val="white"/>
                            </a:duotone>
                            <a:extLst>
                              <a:ext uri="{BEBA8EAE-BF5A-486C-A8C5-ECC9F3942E4B}">
                                <a14:imgProps xmlns:a14="http://schemas.microsoft.com/office/drawing/2010/main">
                                  <a14:imgLayer r:embed="rId20">
                                    <a14:imgEffect>
                                      <a14:colorTemperature colorTemp="3000"/>
                                    </a14:imgEffect>
                                    <a14:imgEffect>
                                      <a14:saturation sat="130000"/>
                                    </a14:imgEffect>
                                    <a14:imgEffect>
                                      <a14:brightnessContrast bright="-7000"/>
                                    </a14:imgEffect>
                                  </a14:imgLayer>
                                </a14:imgProps>
                              </a:ext>
                              <a:ext uri="{28A0092B-C50C-407E-A947-70E740481C1C}">
                                <a14:useLocalDpi xmlns:a14="http://schemas.microsoft.com/office/drawing/2010/main"/>
                              </a:ext>
                            </a:extLst>
                          </a:blip>
                          <a:stretch>
                            <a:fillRect/>
                          </a:stretch>
                        </pic:blipFill>
                        <pic:spPr>
                          <a:xfrm>
                            <a:off x="0" y="0"/>
                            <a:ext cx="486175" cy="495997"/>
                          </a:xfrm>
                          <a:prstGeom prst="rect">
                            <a:avLst/>
                          </a:prstGeom>
                        </pic:spPr>
                      </pic:pic>
                    </a:graphicData>
                  </a:graphic>
                </wp:inline>
              </w:drawing>
            </w:r>
          </w:p>
        </w:tc>
        <w:tc>
          <w:tcPr>
            <w:tcW w:w="1097" w:type="dxa"/>
            <w:tcBorders>
              <w:top w:val="single" w:sz="4" w:space="0" w:color="auto"/>
              <w:bottom w:val="nil"/>
            </w:tcBorders>
            <w:vAlign w:val="center"/>
          </w:tcPr>
          <w:p w14:paraId="2919F5A2" w14:textId="77777777" w:rsidR="002F026B" w:rsidRDefault="002F026B" w:rsidP="002F026B">
            <w:pPr>
              <w:jc w:val="center"/>
            </w:pPr>
            <w:r w:rsidRPr="004B0113">
              <w:rPr>
                <w:rFonts w:cs="Arial"/>
                <w:noProof/>
                <w:color w:val="7F7F7F" w:themeColor="text1" w:themeTint="80"/>
                <w:sz w:val="18"/>
                <w:szCs w:val="18"/>
                <w:lang w:val="de-AT" w:eastAsia="de-AT"/>
              </w:rPr>
              <w:drawing>
                <wp:inline distT="0" distB="0" distL="0" distR="0" wp14:anchorId="5440553C" wp14:editId="4312B018">
                  <wp:extent cx="484459" cy="45974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duotone>
                              <a:schemeClr val="accent1">
                                <a:shade val="45000"/>
                                <a:satMod val="135000"/>
                              </a:schemeClr>
                              <a:prstClr val="white"/>
                            </a:duotone>
                            <a:extLst>
                              <a:ext uri="{BEBA8EAE-BF5A-486C-A8C5-ECC9F3942E4B}">
                                <a14:imgProps xmlns:a14="http://schemas.microsoft.com/office/drawing/2010/main">
                                  <a14:imgLayer r:embed="rId22">
                                    <a14:imgEffect>
                                      <a14:sharpenSoften amount="39000"/>
                                    </a14:imgEffect>
                                    <a14:imgEffect>
                                      <a14:colorTemperature colorTemp="3000"/>
                                    </a14:imgEffect>
                                    <a14:imgEffect>
                                      <a14:saturation sat="130000"/>
                                    </a14:imgEffect>
                                    <a14:imgEffect>
                                      <a14:brightnessContrast contrast="-46000"/>
                                    </a14:imgEffect>
                                  </a14:imgLayer>
                                </a14:imgProps>
                              </a:ext>
                              <a:ext uri="{28A0092B-C50C-407E-A947-70E740481C1C}">
                                <a14:useLocalDpi xmlns:a14="http://schemas.microsoft.com/office/drawing/2010/main"/>
                              </a:ext>
                            </a:extLst>
                          </a:blip>
                          <a:stretch>
                            <a:fillRect/>
                          </a:stretch>
                        </pic:blipFill>
                        <pic:spPr>
                          <a:xfrm>
                            <a:off x="0" y="0"/>
                            <a:ext cx="496983" cy="471625"/>
                          </a:xfrm>
                          <a:prstGeom prst="rect">
                            <a:avLst/>
                          </a:prstGeom>
                        </pic:spPr>
                      </pic:pic>
                    </a:graphicData>
                  </a:graphic>
                </wp:inline>
              </w:drawing>
            </w:r>
          </w:p>
        </w:tc>
        <w:tc>
          <w:tcPr>
            <w:tcW w:w="1096" w:type="dxa"/>
            <w:tcBorders>
              <w:top w:val="single" w:sz="4" w:space="0" w:color="auto"/>
              <w:bottom w:val="nil"/>
            </w:tcBorders>
            <w:vAlign w:val="center"/>
          </w:tcPr>
          <w:p w14:paraId="63F10EBB" w14:textId="77777777" w:rsidR="002F026B" w:rsidRDefault="002F026B" w:rsidP="002F026B">
            <w:pPr>
              <w:jc w:val="center"/>
            </w:pPr>
            <w:r w:rsidRPr="00BD3D57">
              <w:rPr>
                <w:rFonts w:cs="Arial"/>
                <w:noProof/>
                <w:szCs w:val="22"/>
                <w:lang w:val="de-AT" w:eastAsia="de-AT"/>
              </w:rPr>
              <w:drawing>
                <wp:inline distT="0" distB="0" distL="0" distR="0" wp14:anchorId="3EFA65A1" wp14:editId="2719B452">
                  <wp:extent cx="493263" cy="45974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duotone>
                              <a:schemeClr val="accent1">
                                <a:shade val="45000"/>
                                <a:satMod val="135000"/>
                              </a:schemeClr>
                              <a:prstClr val="white"/>
                            </a:duotone>
                            <a:extLst>
                              <a:ext uri="{BEBA8EAE-BF5A-486C-A8C5-ECC9F3942E4B}">
                                <a14:imgProps xmlns:a14="http://schemas.microsoft.com/office/drawing/2010/main">
                                  <a14:imgLayer r:embed="rId24">
                                    <a14:imgEffect>
                                      <a14:brightnessContrast bright="11000"/>
                                    </a14:imgEffect>
                                  </a14:imgLayer>
                                </a14:imgProps>
                              </a:ext>
                              <a:ext uri="{28A0092B-C50C-407E-A947-70E740481C1C}">
                                <a14:useLocalDpi xmlns:a14="http://schemas.microsoft.com/office/drawing/2010/main"/>
                              </a:ext>
                            </a:extLst>
                          </a:blip>
                          <a:stretch>
                            <a:fillRect/>
                          </a:stretch>
                        </pic:blipFill>
                        <pic:spPr>
                          <a:xfrm>
                            <a:off x="0" y="0"/>
                            <a:ext cx="515992" cy="480924"/>
                          </a:xfrm>
                          <a:prstGeom prst="rect">
                            <a:avLst/>
                          </a:prstGeom>
                        </pic:spPr>
                      </pic:pic>
                    </a:graphicData>
                  </a:graphic>
                </wp:inline>
              </w:drawing>
            </w:r>
          </w:p>
        </w:tc>
        <w:tc>
          <w:tcPr>
            <w:tcW w:w="1097" w:type="dxa"/>
            <w:tcBorders>
              <w:top w:val="single" w:sz="4" w:space="0" w:color="auto"/>
              <w:bottom w:val="nil"/>
            </w:tcBorders>
            <w:vAlign w:val="center"/>
          </w:tcPr>
          <w:p w14:paraId="31CF15B1" w14:textId="77777777" w:rsidR="002F026B" w:rsidRDefault="002F026B" w:rsidP="002F026B">
            <w:pPr>
              <w:jc w:val="center"/>
            </w:pPr>
            <w:r w:rsidRPr="00BD3D57">
              <w:rPr>
                <w:rFonts w:cs="Arial"/>
                <w:noProof/>
                <w:szCs w:val="22"/>
                <w:lang w:val="de-AT" w:eastAsia="de-AT"/>
              </w:rPr>
              <w:drawing>
                <wp:inline distT="0" distB="0" distL="0" distR="0" wp14:anchorId="202777AC" wp14:editId="2526B8B5">
                  <wp:extent cx="534604" cy="447040"/>
                  <wp:effectExtent l="0" t="0" r="0" b="1016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duotone>
                              <a:schemeClr val="accent1">
                                <a:shade val="45000"/>
                                <a:satMod val="135000"/>
                              </a:schemeClr>
                              <a:prstClr val="white"/>
                            </a:duotone>
                            <a:alphaModFix/>
                            <a:extLst>
                              <a:ext uri="{BEBA8EAE-BF5A-486C-A8C5-ECC9F3942E4B}">
                                <a14:imgProps xmlns:a14="http://schemas.microsoft.com/office/drawing/2010/main">
                                  <a14:imgLayer r:embed="rId26">
                                    <a14:imgEffect>
                                      <a14:sharpenSoften amount="9000"/>
                                    </a14:imgEffect>
                                    <a14:imgEffect>
                                      <a14:colorTemperature colorTemp="1609"/>
                                    </a14:imgEffect>
                                    <a14:imgEffect>
                                      <a14:saturation sat="83000"/>
                                    </a14:imgEffect>
                                    <a14:imgEffect>
                                      <a14:brightnessContrast bright="13000"/>
                                    </a14:imgEffect>
                                  </a14:imgLayer>
                                </a14:imgProps>
                              </a:ext>
                              <a:ext uri="{28A0092B-C50C-407E-A947-70E740481C1C}">
                                <a14:useLocalDpi xmlns:a14="http://schemas.microsoft.com/office/drawing/2010/main"/>
                              </a:ext>
                            </a:extLst>
                          </a:blip>
                          <a:stretch>
                            <a:fillRect/>
                          </a:stretch>
                        </pic:blipFill>
                        <pic:spPr>
                          <a:xfrm>
                            <a:off x="0" y="0"/>
                            <a:ext cx="542557" cy="453691"/>
                          </a:xfrm>
                          <a:prstGeom prst="rect">
                            <a:avLst/>
                          </a:prstGeom>
                        </pic:spPr>
                      </pic:pic>
                    </a:graphicData>
                  </a:graphic>
                </wp:inline>
              </w:drawing>
            </w:r>
          </w:p>
        </w:tc>
      </w:tr>
      <w:tr w:rsidR="002F026B" w14:paraId="2605E61A" w14:textId="77777777" w:rsidTr="002F026B">
        <w:trPr>
          <w:trHeight w:hRule="exact" w:val="680"/>
        </w:trPr>
        <w:tc>
          <w:tcPr>
            <w:tcW w:w="3800" w:type="dxa"/>
            <w:tcBorders>
              <w:top w:val="nil"/>
            </w:tcBorders>
            <w:vAlign w:val="center"/>
          </w:tcPr>
          <w:p w14:paraId="7AACE8C1" w14:textId="77777777" w:rsidR="002F026B" w:rsidRPr="003D26FB" w:rsidRDefault="002F026B" w:rsidP="002F026B">
            <w:pPr>
              <w:pStyle w:val="Listenabsatz"/>
              <w:ind w:left="0"/>
              <w:rPr>
                <w:rFonts w:cs="Arial"/>
                <w:color w:val="000000" w:themeColor="text1"/>
                <w:szCs w:val="22"/>
              </w:rPr>
            </w:pPr>
            <w:r>
              <w:rPr>
                <w:rFonts w:cs="Arial"/>
                <w:color w:val="000000" w:themeColor="text1"/>
                <w:szCs w:val="22"/>
              </w:rPr>
              <w:t>Ich konnte viel Neues und Interessantes erfahren.</w:t>
            </w:r>
          </w:p>
        </w:tc>
        <w:tc>
          <w:tcPr>
            <w:tcW w:w="1096" w:type="dxa"/>
            <w:tcBorders>
              <w:top w:val="nil"/>
            </w:tcBorders>
            <w:vAlign w:val="center"/>
          </w:tcPr>
          <w:p w14:paraId="566A2EEB"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tcBorders>
              <w:top w:val="nil"/>
            </w:tcBorders>
            <w:vAlign w:val="center"/>
          </w:tcPr>
          <w:p w14:paraId="4296E27C"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tcBorders>
              <w:top w:val="nil"/>
            </w:tcBorders>
            <w:vAlign w:val="center"/>
          </w:tcPr>
          <w:p w14:paraId="317B8537"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tcBorders>
              <w:top w:val="nil"/>
            </w:tcBorders>
            <w:vAlign w:val="center"/>
          </w:tcPr>
          <w:p w14:paraId="6AB26479"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tcBorders>
              <w:top w:val="nil"/>
            </w:tcBorders>
            <w:vAlign w:val="center"/>
          </w:tcPr>
          <w:p w14:paraId="58C55976" w14:textId="77777777" w:rsidR="002F026B" w:rsidRDefault="002F026B" w:rsidP="002F026B">
            <w:pPr>
              <w:jc w:val="center"/>
            </w:pPr>
            <w:r w:rsidRPr="003D26FB">
              <w:rPr>
                <w:rFonts w:cs="Arial"/>
                <w:color w:val="7F7F7F" w:themeColor="text1" w:themeTint="80"/>
                <w:sz w:val="28"/>
                <w:szCs w:val="28"/>
              </w:rPr>
              <w:sym w:font="Symbol" w:char="F09C"/>
            </w:r>
          </w:p>
        </w:tc>
      </w:tr>
      <w:tr w:rsidR="002F026B" w14:paraId="76379F61" w14:textId="77777777" w:rsidTr="002F026B">
        <w:trPr>
          <w:trHeight w:hRule="exact" w:val="680"/>
        </w:trPr>
        <w:tc>
          <w:tcPr>
            <w:tcW w:w="3800" w:type="dxa"/>
            <w:vAlign w:val="center"/>
          </w:tcPr>
          <w:p w14:paraId="4B592BF1" w14:textId="77777777" w:rsidR="002F026B" w:rsidRPr="003D26FB" w:rsidRDefault="002F026B" w:rsidP="002F026B">
            <w:pPr>
              <w:rPr>
                <w:rFonts w:cs="Arial"/>
                <w:color w:val="000000" w:themeColor="text1"/>
                <w:szCs w:val="22"/>
              </w:rPr>
            </w:pPr>
            <w:r>
              <w:rPr>
                <w:rFonts w:cs="Arial"/>
                <w:color w:val="000000" w:themeColor="text1"/>
                <w:szCs w:val="22"/>
              </w:rPr>
              <w:t>Ich möchte mich in Zukunft</w:t>
            </w:r>
            <w:r w:rsidRPr="00AB4707">
              <w:rPr>
                <w:rFonts w:cs="Arial"/>
                <w:color w:val="000000" w:themeColor="text1"/>
                <w:szCs w:val="22"/>
              </w:rPr>
              <w:t xml:space="preserve"> m</w:t>
            </w:r>
            <w:r>
              <w:rPr>
                <w:rFonts w:cs="Arial"/>
                <w:color w:val="000000" w:themeColor="text1"/>
                <w:szCs w:val="22"/>
              </w:rPr>
              <w:t>ehr mit diesen Themen</w:t>
            </w:r>
            <w:r w:rsidRPr="00AB4707">
              <w:rPr>
                <w:rFonts w:cs="Arial"/>
                <w:color w:val="000000" w:themeColor="text1"/>
                <w:szCs w:val="22"/>
              </w:rPr>
              <w:t xml:space="preserve"> </w:t>
            </w:r>
            <w:r>
              <w:rPr>
                <w:rFonts w:cs="Arial"/>
                <w:color w:val="000000" w:themeColor="text1"/>
                <w:szCs w:val="22"/>
              </w:rPr>
              <w:t>beschäftigen</w:t>
            </w:r>
            <w:r w:rsidRPr="00AB4707">
              <w:rPr>
                <w:rFonts w:cs="Arial"/>
                <w:color w:val="000000" w:themeColor="text1"/>
                <w:szCs w:val="22"/>
              </w:rPr>
              <w:t>.</w:t>
            </w:r>
          </w:p>
        </w:tc>
        <w:tc>
          <w:tcPr>
            <w:tcW w:w="1096" w:type="dxa"/>
            <w:vAlign w:val="center"/>
          </w:tcPr>
          <w:p w14:paraId="36F794BE"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vAlign w:val="center"/>
          </w:tcPr>
          <w:p w14:paraId="53120ED8"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vAlign w:val="center"/>
          </w:tcPr>
          <w:p w14:paraId="76D05BCB"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vAlign w:val="center"/>
          </w:tcPr>
          <w:p w14:paraId="325E6718"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vAlign w:val="center"/>
          </w:tcPr>
          <w:p w14:paraId="6AA5D05E" w14:textId="77777777" w:rsidR="002F026B" w:rsidRDefault="002F026B" w:rsidP="002F026B">
            <w:pPr>
              <w:jc w:val="center"/>
            </w:pPr>
            <w:r w:rsidRPr="003D26FB">
              <w:rPr>
                <w:rFonts w:cs="Arial"/>
                <w:color w:val="7F7F7F" w:themeColor="text1" w:themeTint="80"/>
                <w:sz w:val="28"/>
                <w:szCs w:val="28"/>
              </w:rPr>
              <w:sym w:font="Symbol" w:char="F09C"/>
            </w:r>
          </w:p>
        </w:tc>
      </w:tr>
      <w:tr w:rsidR="002F026B" w14:paraId="5390C996" w14:textId="77777777" w:rsidTr="002F026B">
        <w:trPr>
          <w:trHeight w:hRule="exact" w:val="680"/>
        </w:trPr>
        <w:tc>
          <w:tcPr>
            <w:tcW w:w="3800" w:type="dxa"/>
            <w:vAlign w:val="center"/>
          </w:tcPr>
          <w:p w14:paraId="4EEA4865" w14:textId="5B5D574B" w:rsidR="002F026B" w:rsidRPr="003D26FB" w:rsidRDefault="002F026B" w:rsidP="002F026B">
            <w:pPr>
              <w:rPr>
                <w:rFonts w:cs="Arial"/>
                <w:color w:val="000000" w:themeColor="text1"/>
                <w:szCs w:val="22"/>
              </w:rPr>
            </w:pPr>
            <w:r>
              <w:rPr>
                <w:rFonts w:cs="Arial"/>
                <w:color w:val="000000" w:themeColor="text1"/>
                <w:szCs w:val="22"/>
              </w:rPr>
              <w:t>Die Themen wur</w:t>
            </w:r>
            <w:r w:rsidR="001276A9">
              <w:rPr>
                <w:rFonts w:cs="Arial"/>
                <w:color w:val="000000" w:themeColor="text1"/>
                <w:szCs w:val="22"/>
              </w:rPr>
              <w:t>den von den Workshop-Leitern</w:t>
            </w:r>
            <w:r>
              <w:rPr>
                <w:rFonts w:cs="Arial"/>
                <w:color w:val="000000" w:themeColor="text1"/>
                <w:szCs w:val="22"/>
              </w:rPr>
              <w:t xml:space="preserve"> gut erklärt.</w:t>
            </w:r>
          </w:p>
        </w:tc>
        <w:tc>
          <w:tcPr>
            <w:tcW w:w="1096" w:type="dxa"/>
            <w:vAlign w:val="center"/>
          </w:tcPr>
          <w:p w14:paraId="0CE823C9"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vAlign w:val="center"/>
          </w:tcPr>
          <w:p w14:paraId="40B1885F"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vAlign w:val="center"/>
          </w:tcPr>
          <w:p w14:paraId="75C980BF"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vAlign w:val="center"/>
          </w:tcPr>
          <w:p w14:paraId="4E5D103A"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vAlign w:val="center"/>
          </w:tcPr>
          <w:p w14:paraId="63447030" w14:textId="77777777" w:rsidR="002F026B" w:rsidRDefault="002F026B" w:rsidP="002F026B">
            <w:pPr>
              <w:jc w:val="center"/>
            </w:pPr>
            <w:r w:rsidRPr="003D26FB">
              <w:rPr>
                <w:rFonts w:cs="Arial"/>
                <w:color w:val="7F7F7F" w:themeColor="text1" w:themeTint="80"/>
                <w:sz w:val="28"/>
                <w:szCs w:val="28"/>
              </w:rPr>
              <w:sym w:font="Symbol" w:char="F09C"/>
            </w:r>
          </w:p>
        </w:tc>
      </w:tr>
      <w:tr w:rsidR="002F026B" w14:paraId="61CC778B" w14:textId="77777777" w:rsidTr="002F026B">
        <w:trPr>
          <w:trHeight w:hRule="exact" w:val="836"/>
        </w:trPr>
        <w:tc>
          <w:tcPr>
            <w:tcW w:w="3800" w:type="dxa"/>
            <w:vAlign w:val="center"/>
          </w:tcPr>
          <w:p w14:paraId="74926BC3" w14:textId="247C9B44" w:rsidR="002F026B" w:rsidRPr="003D26FB" w:rsidRDefault="001276A9" w:rsidP="002F026B">
            <w:pPr>
              <w:rPr>
                <w:rFonts w:cs="Arial"/>
                <w:color w:val="000000" w:themeColor="text1"/>
                <w:szCs w:val="22"/>
              </w:rPr>
            </w:pPr>
            <w:r>
              <w:rPr>
                <w:rFonts w:cs="Arial"/>
                <w:color w:val="000000" w:themeColor="text1"/>
                <w:szCs w:val="22"/>
              </w:rPr>
              <w:t>Die Workshop-Leiter</w:t>
            </w:r>
            <w:r w:rsidR="002F026B">
              <w:rPr>
                <w:rFonts w:cs="Arial"/>
                <w:color w:val="000000" w:themeColor="text1"/>
                <w:szCs w:val="22"/>
              </w:rPr>
              <w:t xml:space="preserve"> sind auf unsere Fragen und Ideen eingegangen.</w:t>
            </w:r>
          </w:p>
        </w:tc>
        <w:tc>
          <w:tcPr>
            <w:tcW w:w="1096" w:type="dxa"/>
            <w:vAlign w:val="center"/>
          </w:tcPr>
          <w:p w14:paraId="303D03BD"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vAlign w:val="center"/>
          </w:tcPr>
          <w:p w14:paraId="2FC532B7"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vAlign w:val="center"/>
          </w:tcPr>
          <w:p w14:paraId="3B377424" w14:textId="77777777" w:rsidR="002F026B" w:rsidRDefault="002F026B" w:rsidP="002F026B">
            <w:pPr>
              <w:jc w:val="center"/>
            </w:pPr>
            <w:r w:rsidRPr="003D26FB">
              <w:rPr>
                <w:rFonts w:cs="Arial"/>
                <w:color w:val="7F7F7F" w:themeColor="text1" w:themeTint="80"/>
                <w:sz w:val="28"/>
                <w:szCs w:val="28"/>
              </w:rPr>
              <w:sym w:font="Symbol" w:char="F09C"/>
            </w:r>
          </w:p>
        </w:tc>
        <w:tc>
          <w:tcPr>
            <w:tcW w:w="1096" w:type="dxa"/>
            <w:vAlign w:val="center"/>
          </w:tcPr>
          <w:p w14:paraId="596F64DD" w14:textId="77777777" w:rsidR="002F026B" w:rsidRDefault="002F026B" w:rsidP="002F026B">
            <w:pPr>
              <w:jc w:val="center"/>
            </w:pPr>
            <w:r w:rsidRPr="003D26FB">
              <w:rPr>
                <w:rFonts w:cs="Arial"/>
                <w:color w:val="7F7F7F" w:themeColor="text1" w:themeTint="80"/>
                <w:sz w:val="28"/>
                <w:szCs w:val="28"/>
              </w:rPr>
              <w:sym w:font="Symbol" w:char="F09C"/>
            </w:r>
          </w:p>
        </w:tc>
        <w:tc>
          <w:tcPr>
            <w:tcW w:w="1097" w:type="dxa"/>
            <w:vAlign w:val="center"/>
          </w:tcPr>
          <w:p w14:paraId="217D5FAF" w14:textId="77777777" w:rsidR="002F026B" w:rsidRDefault="002F026B" w:rsidP="002F026B">
            <w:pPr>
              <w:jc w:val="center"/>
            </w:pPr>
            <w:r w:rsidRPr="003D26FB">
              <w:rPr>
                <w:rFonts w:cs="Arial"/>
                <w:color w:val="7F7F7F" w:themeColor="text1" w:themeTint="80"/>
                <w:sz w:val="28"/>
                <w:szCs w:val="28"/>
              </w:rPr>
              <w:sym w:font="Symbol" w:char="F09C"/>
            </w:r>
          </w:p>
        </w:tc>
      </w:tr>
    </w:tbl>
    <w:p w14:paraId="373BE835" w14:textId="77777777" w:rsidR="002F026B" w:rsidRDefault="002F026B" w:rsidP="002F026B">
      <w:pPr>
        <w:rPr>
          <w:rFonts w:cs="Arial"/>
          <w:color w:val="000000" w:themeColor="text1"/>
          <w:szCs w:val="22"/>
        </w:rPr>
      </w:pPr>
    </w:p>
    <w:p w14:paraId="10480529" w14:textId="77777777" w:rsidR="002F026B" w:rsidRDefault="002F026B" w:rsidP="002F026B">
      <w:pPr>
        <w:rPr>
          <w:rFonts w:cs="Arial"/>
          <w:color w:val="000000" w:themeColor="text1"/>
          <w:szCs w:val="22"/>
        </w:rPr>
      </w:pPr>
      <w:r>
        <w:rPr>
          <w:rFonts w:ascii="Comic Sans MS" w:hAnsi="Comic Sans MS" w:cs="Arial"/>
          <w:i/>
          <w:noProof/>
          <w:color w:val="215868" w:themeColor="accent5" w:themeShade="80"/>
          <w:szCs w:val="22"/>
          <w:lang w:val="de-AT" w:eastAsia="de-AT"/>
        </w:rPr>
        <mc:AlternateContent>
          <mc:Choice Requires="wps">
            <w:drawing>
              <wp:anchor distT="0" distB="0" distL="114300" distR="114300" simplePos="0" relativeHeight="251667456" behindDoc="0" locked="0" layoutInCell="1" allowOverlap="1" wp14:anchorId="5988CC92" wp14:editId="701CEE8E">
                <wp:simplePos x="0" y="0"/>
                <wp:positionH relativeFrom="column">
                  <wp:posOffset>0</wp:posOffset>
                </wp:positionH>
                <wp:positionV relativeFrom="paragraph">
                  <wp:posOffset>210820</wp:posOffset>
                </wp:positionV>
                <wp:extent cx="5829300" cy="1371600"/>
                <wp:effectExtent l="50800" t="25400" r="88900" b="101600"/>
                <wp:wrapThrough wrapText="bothSides">
                  <wp:wrapPolygon edited="0">
                    <wp:start x="282" y="-400"/>
                    <wp:lineTo x="-188" y="0"/>
                    <wp:lineTo x="-188" y="20800"/>
                    <wp:lineTo x="376" y="22800"/>
                    <wp:lineTo x="21271" y="22800"/>
                    <wp:lineTo x="21365" y="22400"/>
                    <wp:lineTo x="21835" y="19600"/>
                    <wp:lineTo x="21835" y="4800"/>
                    <wp:lineTo x="21647" y="2000"/>
                    <wp:lineTo x="21365" y="-400"/>
                    <wp:lineTo x="282" y="-400"/>
                  </wp:wrapPolygon>
                </wp:wrapThrough>
                <wp:docPr id="1" name="Abgerundetes Rechteck 1"/>
                <wp:cNvGraphicFramePr/>
                <a:graphic xmlns:a="http://schemas.openxmlformats.org/drawingml/2006/main">
                  <a:graphicData uri="http://schemas.microsoft.com/office/word/2010/wordprocessingShape">
                    <wps:wsp>
                      <wps:cNvSpPr/>
                      <wps:spPr>
                        <a:xfrm>
                          <a:off x="0" y="0"/>
                          <a:ext cx="5829300" cy="1371600"/>
                        </a:xfrm>
                        <a:prstGeom prst="roundRect">
                          <a:avLst/>
                        </a:prstGeom>
                        <a:solidFill>
                          <a:srgbClr val="B9CEFF">
                            <a:alpha val="32000"/>
                          </a:srgbClr>
                        </a:solidFill>
                        <a:ln>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Abgerundetes Rechteck 1" o:spid="_x0000_s1026" style="position:absolute;margin-left:0;margin-top:16.6pt;width:45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WPbkCAAD4BQAADgAAAGRycy9lMm9Eb2MueG1srFTbbtswDH0fsH8Q9L46t96COkWWLsOAri3a&#10;Dn1WZCk2JomapMTJvn6UfEnXFhsw7MUWJfKQPLxcXO60IlvhfAUmp8OjASXCcCgqs87pt8flhzNK&#10;fGCmYAqMyOleeHo5e//uorZTMYISVCEcQRDjp7XNaRmCnWaZ56XQzB+BFQYfJTjNAopunRWO1Yiu&#10;VTYaDE6yGlxhHXDhPd5eNY90lvClFDzcSulFICqnGFtIX5e+q/jNZhdsunbMlhVvw2D/EIVmlUGn&#10;PdQVC4xsXPUKSlfcgQcZjjjoDKSsuEg5YDbDwYtsHkpmRcoFyfG2p8n/P1h+s71zpCqwdpQYprFE&#10;89VauI0pRBCe3AteBsG/k2GkqrZ+ihYP9s61ksdjzHsnnY5/zIjsEr37nl6xC4Tj5fHZ6Hw8wCpw&#10;fBuOT4cnKCBOdjC3zofPAjSJh5w6wDgwhJC4ZdtrHxr9Ti+69KCqYlkplQS3Xi2UI1uGBf94vvi0&#10;XDa2ypasuR1j33R+faOeYvgNR5nX0LEnRQ8edqOErDb6KxQN9ASR257Ca+y85hrzPHjsUF76RBai&#10;0yxy3LCaTmGvRAxFmXshsVDI4zD5TSNyCIdxLkxIVUpIqB3NJPLSG47/btjqR1ORxqc3brL9o9fe&#10;InkGE3pjXRlwb3lXfciy0e8YaPKOFKyg2GOPOmiG11u+rLA7rpkPd8zhtGJH4QYKt/iRCuqcQnui&#10;pAT38637qI9DhK+U1Dj9OfU/NswJStQXg+N1PpxM4rpIwuT4dISCe/6yev5iNnoB2G84QhhdOkb9&#10;oLqjdKCfcFHNo1d8Yoaj75zy4DphEZqthKuOi/k8qeGKsCxcmwfLu6rHxn/cPTFn2xEJOF030G0K&#10;Nn0xJI1urIeB+SaArNIEHXht+cb1khqyXYVxfz2Xk9ZhYc9+AQAA//8DAFBLAwQUAAYACAAAACEA&#10;jlHKg94AAAAHAQAADwAAAGRycy9kb3ducmV2LnhtbEyPS0/DMBCE70j8B2uRuKDWqVNKG7KpeAhV&#10;3CAFcXWTJYnwI4rdNPx7lhMcd2Y0822+nawRIw2h8w5hMU9AkKt83bkG4W3/NFuDCFG7WhvvCOGb&#10;AmyL87NcZ7U/uVcay9gILnEh0whtjH0mZahasjrMfU+OvU8/WB35HBpZD/rE5dZIlSQraXXneKHV&#10;PT20VH2VR4sg75f9s7nZpe9X43VQ8mX/UZaPiJcX090tiEhT/AvDLz6jQ8FMB390dRAGgR+JCGmq&#10;QLC7WaxZOCCo5UaBLHL5n7/4AQAA//8DAFBLAQItABQABgAIAAAAIQDkmcPA+wAAAOEBAAATAAAA&#10;AAAAAAAAAAAAAAAAAABbQ29udGVudF9UeXBlc10ueG1sUEsBAi0AFAAGAAgAAAAhACOyauHXAAAA&#10;lAEAAAsAAAAAAAAAAAAAAAAALAEAAF9yZWxzLy5yZWxzUEsBAi0AFAAGAAgAAAAhALYdFj25AgAA&#10;+AUAAA4AAAAAAAAAAAAAAAAALAIAAGRycy9lMm9Eb2MueG1sUEsBAi0AFAAGAAgAAAAhAI5RyoPe&#10;AAAABwEAAA8AAAAAAAAAAAAAAAAAEQUAAGRycy9kb3ducmV2LnhtbFBLBQYAAAAABAAEAPMAAAAc&#10;BgAAAAA=&#10;" fillcolor="#b9ceff" strokecolor="#8db3e2 [1311]">
                <v:fill opacity="21074f"/>
                <v:shadow on="t" opacity="22937f" mv:blur="40000f" origin=",.5" offset="0,23000emu"/>
                <w10:wrap type="through"/>
              </v:roundrect>
            </w:pict>
          </mc:Fallback>
        </mc:AlternateContent>
      </w:r>
      <w:r>
        <w:rPr>
          <w:rFonts w:cs="Arial"/>
          <w:color w:val="000000" w:themeColor="text1"/>
          <w:szCs w:val="22"/>
        </w:rPr>
        <w:t>Das möchte ich euch noch sagen:</w:t>
      </w:r>
    </w:p>
    <w:p w14:paraId="348F681E" w14:textId="77777777" w:rsidR="002F026B" w:rsidRDefault="002F026B" w:rsidP="002F026B">
      <w:pPr>
        <w:jc w:val="center"/>
        <w:rPr>
          <w:rFonts w:eastAsiaTheme="minorHAnsi" w:cs="Arial"/>
          <w:color w:val="E36C0A" w:themeColor="accent6" w:themeShade="BF"/>
          <w:szCs w:val="22"/>
          <w:lang w:eastAsia="en-US"/>
        </w:rPr>
      </w:pPr>
    </w:p>
    <w:p w14:paraId="6DD6155A" w14:textId="77777777" w:rsidR="002F026B" w:rsidRDefault="002F026B" w:rsidP="002F026B">
      <w:pPr>
        <w:jc w:val="center"/>
        <w:rPr>
          <w:rFonts w:eastAsiaTheme="minorHAnsi" w:cs="Arial"/>
          <w:color w:val="E36C0A" w:themeColor="accent6" w:themeShade="BF"/>
          <w:szCs w:val="22"/>
          <w:lang w:eastAsia="en-US"/>
        </w:rPr>
      </w:pPr>
      <w:r w:rsidRPr="00A30490">
        <w:rPr>
          <w:rFonts w:eastAsiaTheme="minorHAnsi" w:cs="Arial"/>
          <w:color w:val="E36C0A" w:themeColor="accent6" w:themeShade="BF"/>
          <w:szCs w:val="22"/>
          <w:lang w:eastAsia="en-US"/>
        </w:rPr>
        <w:t>Vielen Dank für Deine Rückmeldung!</w:t>
      </w:r>
    </w:p>
    <w:p w14:paraId="132226E0" w14:textId="4DB57D38" w:rsidR="002F026B" w:rsidRDefault="00607A98" w:rsidP="002F026B">
      <w:pPr>
        <w:rPr>
          <w:rFonts w:cs="Arial"/>
          <w:b/>
          <w:smallCaps/>
          <w:sz w:val="32"/>
          <w:szCs w:val="32"/>
        </w:rPr>
      </w:pPr>
      <w:r w:rsidRPr="00607A98">
        <w:rPr>
          <w:rFonts w:cs="Arial"/>
          <w:b/>
          <w:smallCaps/>
          <w:sz w:val="32"/>
          <w:szCs w:val="32"/>
        </w:rPr>
        <w:lastRenderedPageBreak/>
        <w:t>Beobachtungsprotokoll: Workshops</w:t>
      </w:r>
    </w:p>
    <w:p w14:paraId="56414179" w14:textId="45A13B62" w:rsidR="00607A98" w:rsidRPr="00607A98" w:rsidRDefault="00607A98" w:rsidP="002F026B">
      <w:pPr>
        <w:rPr>
          <w:rFonts w:cs="Arial"/>
          <w:b/>
          <w:color w:val="31849B" w:themeColor="accent5" w:themeShade="BF"/>
          <w:szCs w:val="22"/>
        </w:rPr>
      </w:pPr>
      <w:r w:rsidRPr="00607A98">
        <w:rPr>
          <w:rFonts w:cs="Arial"/>
          <w:b/>
          <w:color w:val="31849B" w:themeColor="accent5" w:themeShade="BF"/>
          <w:szCs w:val="22"/>
        </w:rPr>
        <w:t>Eckdaten</w:t>
      </w:r>
    </w:p>
    <w:p w14:paraId="4E662B51" w14:textId="77777777" w:rsidR="00607A98" w:rsidRPr="00607A98" w:rsidRDefault="00607A98" w:rsidP="00607A98">
      <w:pPr>
        <w:pStyle w:val="Listenabsatz"/>
        <w:numPr>
          <w:ilvl w:val="0"/>
          <w:numId w:val="13"/>
        </w:numPr>
        <w:rPr>
          <w:rFonts w:cs="Arial"/>
          <w:szCs w:val="22"/>
        </w:rPr>
      </w:pPr>
      <w:r w:rsidRPr="00607A98">
        <w:rPr>
          <w:rFonts w:cs="Arial"/>
          <w:szCs w:val="22"/>
        </w:rPr>
        <w:t xml:space="preserve">Datum/Uhrzeit </w:t>
      </w:r>
    </w:p>
    <w:p w14:paraId="556FFE6F" w14:textId="4098A1E2" w:rsidR="00607A98" w:rsidRPr="00607A98" w:rsidRDefault="00607A98" w:rsidP="00607A98">
      <w:pPr>
        <w:pStyle w:val="Listenabsatz"/>
        <w:numPr>
          <w:ilvl w:val="0"/>
          <w:numId w:val="13"/>
        </w:numPr>
        <w:rPr>
          <w:rFonts w:cs="Arial"/>
          <w:b/>
          <w:smallCaps/>
          <w:color w:val="31849B" w:themeColor="accent5" w:themeShade="BF"/>
          <w:szCs w:val="22"/>
        </w:rPr>
      </w:pPr>
      <w:r w:rsidRPr="00607A98">
        <w:rPr>
          <w:rFonts w:cs="Arial"/>
          <w:szCs w:val="22"/>
        </w:rPr>
        <w:t>Dauer</w:t>
      </w:r>
    </w:p>
    <w:p w14:paraId="2079B1D3" w14:textId="46A4E823" w:rsidR="00607A98" w:rsidRPr="00607A98" w:rsidRDefault="00607A98" w:rsidP="00607A98">
      <w:pPr>
        <w:pStyle w:val="Listenabsatz"/>
        <w:numPr>
          <w:ilvl w:val="0"/>
          <w:numId w:val="13"/>
        </w:numPr>
        <w:rPr>
          <w:rFonts w:cs="Arial"/>
          <w:szCs w:val="22"/>
        </w:rPr>
      </w:pPr>
      <w:r w:rsidRPr="00607A98">
        <w:rPr>
          <w:rFonts w:cs="Arial"/>
          <w:szCs w:val="22"/>
        </w:rPr>
        <w:t>Anzahl der Teilnehmerinnen</w:t>
      </w:r>
    </w:p>
    <w:p w14:paraId="3F6A56F7" w14:textId="4591F47F" w:rsidR="00607A98" w:rsidRPr="00607A98" w:rsidRDefault="00607A98" w:rsidP="00607A98">
      <w:pPr>
        <w:pStyle w:val="Listenabsatz"/>
        <w:numPr>
          <w:ilvl w:val="0"/>
          <w:numId w:val="13"/>
        </w:numPr>
        <w:rPr>
          <w:rFonts w:cs="Arial"/>
          <w:szCs w:val="22"/>
        </w:rPr>
      </w:pPr>
      <w:r w:rsidRPr="00607A98">
        <w:rPr>
          <w:rFonts w:cs="Arial"/>
          <w:szCs w:val="22"/>
        </w:rPr>
        <w:t>Zusammensetzung der Teilnehmerinnen (Alter, Herkunft, Sprache etc.)</w:t>
      </w:r>
    </w:p>
    <w:p w14:paraId="165C128C" w14:textId="65404C44" w:rsidR="00607A98" w:rsidRPr="00607A98" w:rsidRDefault="00607A98" w:rsidP="00607A98">
      <w:pPr>
        <w:pStyle w:val="Listenabsatz"/>
        <w:numPr>
          <w:ilvl w:val="0"/>
          <w:numId w:val="13"/>
        </w:numPr>
        <w:rPr>
          <w:rFonts w:cs="Arial"/>
          <w:szCs w:val="22"/>
        </w:rPr>
      </w:pPr>
      <w:r w:rsidRPr="00607A98">
        <w:rPr>
          <w:rFonts w:cs="Arial"/>
          <w:szCs w:val="22"/>
        </w:rPr>
        <w:t>Beschreibung des Raums</w:t>
      </w:r>
    </w:p>
    <w:p w14:paraId="609EDB4A" w14:textId="494F8EEF" w:rsidR="00607A98" w:rsidRPr="00607A98" w:rsidRDefault="00607A98" w:rsidP="00607A98">
      <w:pPr>
        <w:pStyle w:val="Listenabsatz"/>
        <w:numPr>
          <w:ilvl w:val="0"/>
          <w:numId w:val="13"/>
        </w:numPr>
        <w:rPr>
          <w:rFonts w:cs="Arial"/>
          <w:b/>
          <w:smallCaps/>
          <w:szCs w:val="22"/>
        </w:rPr>
      </w:pPr>
      <w:r w:rsidRPr="00607A98">
        <w:rPr>
          <w:rFonts w:cs="Arial"/>
          <w:szCs w:val="22"/>
        </w:rPr>
        <w:t>Funktion der Leitung der Zentren</w:t>
      </w:r>
    </w:p>
    <w:p w14:paraId="7514B8BB" w14:textId="3ACE20D8" w:rsidR="00607A98" w:rsidRPr="00607A98" w:rsidRDefault="00607A98" w:rsidP="00607A98">
      <w:pPr>
        <w:rPr>
          <w:rFonts w:cs="Arial"/>
          <w:b/>
          <w:color w:val="31849B" w:themeColor="accent5" w:themeShade="BF"/>
          <w:szCs w:val="22"/>
        </w:rPr>
      </w:pPr>
      <w:r w:rsidRPr="00607A98">
        <w:rPr>
          <w:rFonts w:cs="Arial"/>
          <w:b/>
          <w:color w:val="31849B" w:themeColor="accent5" w:themeShade="BF"/>
          <w:szCs w:val="22"/>
        </w:rPr>
        <w:t>Methodische und inhaltliche Beobachtung</w:t>
      </w:r>
    </w:p>
    <w:p w14:paraId="10CED504" w14:textId="2F346439" w:rsidR="00607A98" w:rsidRPr="00607A98" w:rsidRDefault="00607A98" w:rsidP="00607A98">
      <w:pPr>
        <w:pStyle w:val="Listenabsatz"/>
        <w:numPr>
          <w:ilvl w:val="0"/>
          <w:numId w:val="13"/>
        </w:numPr>
        <w:rPr>
          <w:rFonts w:cs="Arial"/>
          <w:szCs w:val="22"/>
        </w:rPr>
      </w:pPr>
      <w:r w:rsidRPr="00607A98">
        <w:rPr>
          <w:rFonts w:cs="Arial"/>
          <w:szCs w:val="22"/>
        </w:rPr>
        <w:t>Transparenzmachung der Ziele des Workshops</w:t>
      </w:r>
    </w:p>
    <w:p w14:paraId="0D40512B" w14:textId="77769457" w:rsidR="00607A98" w:rsidRPr="00607A98" w:rsidRDefault="00607A98" w:rsidP="00607A98">
      <w:pPr>
        <w:pStyle w:val="Listenabsatz"/>
        <w:numPr>
          <w:ilvl w:val="0"/>
          <w:numId w:val="13"/>
        </w:numPr>
        <w:rPr>
          <w:rFonts w:cs="Arial"/>
          <w:szCs w:val="22"/>
        </w:rPr>
      </w:pPr>
      <w:r w:rsidRPr="00607A98">
        <w:rPr>
          <w:rFonts w:cs="Arial"/>
          <w:szCs w:val="22"/>
        </w:rPr>
        <w:t>Didaktische Methoden</w:t>
      </w:r>
    </w:p>
    <w:p w14:paraId="472E042C" w14:textId="4B62E12D" w:rsidR="00607A98" w:rsidRDefault="00607A98" w:rsidP="00607A98">
      <w:pPr>
        <w:pStyle w:val="Listenabsatz"/>
        <w:numPr>
          <w:ilvl w:val="0"/>
          <w:numId w:val="13"/>
        </w:numPr>
        <w:rPr>
          <w:rFonts w:cs="Arial"/>
          <w:szCs w:val="22"/>
        </w:rPr>
      </w:pPr>
      <w:r w:rsidRPr="00607A98">
        <w:rPr>
          <w:rFonts w:cs="Arial"/>
          <w:szCs w:val="22"/>
        </w:rPr>
        <w:t>Themen und Inhalt</w:t>
      </w:r>
    </w:p>
    <w:p w14:paraId="085D38E4" w14:textId="466C701C" w:rsidR="00607A98" w:rsidRPr="00607A98" w:rsidRDefault="00607A98" w:rsidP="00607A98">
      <w:pPr>
        <w:rPr>
          <w:rFonts w:cs="Arial"/>
          <w:b/>
          <w:color w:val="31849B" w:themeColor="accent5" w:themeShade="BF"/>
          <w:szCs w:val="22"/>
        </w:rPr>
      </w:pPr>
      <w:r w:rsidRPr="00607A98">
        <w:rPr>
          <w:rFonts w:cs="Arial"/>
          <w:b/>
          <w:color w:val="31849B" w:themeColor="accent5" w:themeShade="BF"/>
          <w:szCs w:val="22"/>
        </w:rPr>
        <w:t>Einschätzungen und Interpretation</w:t>
      </w:r>
    </w:p>
    <w:p w14:paraId="4915CD8B" w14:textId="5CB68F1B" w:rsidR="00607A98" w:rsidRPr="00607A98" w:rsidRDefault="00607A98" w:rsidP="00607A98">
      <w:pPr>
        <w:pStyle w:val="Listenabsatz"/>
        <w:numPr>
          <w:ilvl w:val="0"/>
          <w:numId w:val="13"/>
        </w:numPr>
        <w:rPr>
          <w:rFonts w:cs="Arial"/>
          <w:szCs w:val="22"/>
        </w:rPr>
      </w:pPr>
      <w:r w:rsidRPr="00607A98">
        <w:rPr>
          <w:rFonts w:cs="Arial"/>
          <w:szCs w:val="22"/>
        </w:rPr>
        <w:t>Passung Methoden und Themen</w:t>
      </w:r>
    </w:p>
    <w:p w14:paraId="0A3B78AF" w14:textId="269196A9" w:rsidR="00607A98" w:rsidRPr="00607A98" w:rsidRDefault="00607A98" w:rsidP="00607A98">
      <w:pPr>
        <w:pStyle w:val="Listenabsatz"/>
        <w:numPr>
          <w:ilvl w:val="0"/>
          <w:numId w:val="13"/>
        </w:numPr>
        <w:rPr>
          <w:rFonts w:cs="Arial"/>
          <w:szCs w:val="22"/>
        </w:rPr>
      </w:pPr>
      <w:r w:rsidRPr="00607A98">
        <w:rPr>
          <w:rFonts w:cs="Arial"/>
          <w:szCs w:val="22"/>
        </w:rPr>
        <w:t>Diskussionsanregendes Potential der Methoden</w:t>
      </w:r>
    </w:p>
    <w:p w14:paraId="13BB9C82" w14:textId="1F6FDD07" w:rsidR="00607A98" w:rsidRPr="00607A98" w:rsidRDefault="00607A98" w:rsidP="00607A98">
      <w:pPr>
        <w:pStyle w:val="Listenabsatz"/>
        <w:numPr>
          <w:ilvl w:val="0"/>
          <w:numId w:val="13"/>
        </w:numPr>
        <w:rPr>
          <w:rFonts w:cs="Arial"/>
          <w:szCs w:val="22"/>
        </w:rPr>
      </w:pPr>
      <w:r w:rsidRPr="00607A98">
        <w:rPr>
          <w:rFonts w:cs="Arial"/>
          <w:szCs w:val="22"/>
        </w:rPr>
        <w:t>Kompetenzförderndes Potential der Methoden</w:t>
      </w:r>
    </w:p>
    <w:p w14:paraId="6ED2D766" w14:textId="299E5C17" w:rsidR="00607A98" w:rsidRPr="00607A98" w:rsidRDefault="00607A98" w:rsidP="00607A98">
      <w:pPr>
        <w:pStyle w:val="Listenabsatz"/>
        <w:numPr>
          <w:ilvl w:val="0"/>
          <w:numId w:val="13"/>
        </w:numPr>
        <w:rPr>
          <w:rFonts w:cs="Arial"/>
          <w:szCs w:val="22"/>
        </w:rPr>
      </w:pPr>
      <w:r w:rsidRPr="00607A98">
        <w:rPr>
          <w:rFonts w:cs="Arial"/>
          <w:szCs w:val="22"/>
        </w:rPr>
        <w:t>Zusammensetzung der Teilnehmerinnen/Klima in der Gruppe</w:t>
      </w:r>
    </w:p>
    <w:p w14:paraId="140D6E92" w14:textId="6257A3C4" w:rsidR="00607A98" w:rsidRPr="00607A98" w:rsidRDefault="00607A98" w:rsidP="00607A98">
      <w:pPr>
        <w:pStyle w:val="Listenabsatz"/>
        <w:numPr>
          <w:ilvl w:val="0"/>
          <w:numId w:val="13"/>
        </w:numPr>
        <w:rPr>
          <w:rFonts w:cs="Arial"/>
          <w:szCs w:val="22"/>
        </w:rPr>
      </w:pPr>
      <w:r w:rsidRPr="00607A98">
        <w:rPr>
          <w:rFonts w:cs="Arial"/>
          <w:szCs w:val="22"/>
        </w:rPr>
        <w:t>Zufriedenheit der Teilnehmerinnen</w:t>
      </w:r>
    </w:p>
    <w:p w14:paraId="585BA482" w14:textId="4EC303D0" w:rsidR="00607A98" w:rsidRPr="00607A98" w:rsidRDefault="00607A98" w:rsidP="00607A98">
      <w:pPr>
        <w:pStyle w:val="Listenabsatz"/>
        <w:numPr>
          <w:ilvl w:val="0"/>
          <w:numId w:val="13"/>
        </w:numPr>
        <w:rPr>
          <w:rFonts w:cs="Arial"/>
          <w:szCs w:val="22"/>
        </w:rPr>
      </w:pPr>
      <w:r w:rsidRPr="00607A98">
        <w:rPr>
          <w:rFonts w:cs="Arial"/>
          <w:szCs w:val="22"/>
        </w:rPr>
        <w:t>Reaktionen der Trainerinnen, der Teilnehmerinnen ggf. der Leitung bei allfälligen Meinungsverschiedenheiten</w:t>
      </w:r>
    </w:p>
    <w:p w14:paraId="247FE952" w14:textId="5A26C34F" w:rsidR="00607A98" w:rsidRPr="00607A98" w:rsidRDefault="00607A98" w:rsidP="00607A98">
      <w:pPr>
        <w:pStyle w:val="Listenabsatz"/>
        <w:numPr>
          <w:ilvl w:val="0"/>
          <w:numId w:val="13"/>
        </w:numPr>
        <w:rPr>
          <w:rFonts w:cs="Arial"/>
          <w:szCs w:val="22"/>
        </w:rPr>
      </w:pPr>
      <w:r w:rsidRPr="00607A98">
        <w:rPr>
          <w:rFonts w:cs="Arial"/>
          <w:szCs w:val="22"/>
        </w:rPr>
        <w:t>Nachhaltigkeit</w:t>
      </w:r>
    </w:p>
    <w:p w14:paraId="7ABB2603" w14:textId="77777777" w:rsidR="00607A98" w:rsidRPr="00607A98" w:rsidRDefault="00607A98" w:rsidP="00607A98">
      <w:pPr>
        <w:pStyle w:val="Listenabsatz"/>
        <w:numPr>
          <w:ilvl w:val="0"/>
          <w:numId w:val="13"/>
        </w:numPr>
        <w:rPr>
          <w:rFonts w:cs="Arial"/>
          <w:szCs w:val="22"/>
        </w:rPr>
      </w:pPr>
      <w:r w:rsidRPr="00607A98">
        <w:rPr>
          <w:rFonts w:cs="Arial"/>
          <w:szCs w:val="22"/>
        </w:rPr>
        <w:t>Reflexion der eigenen Rolle</w:t>
      </w:r>
    </w:p>
    <w:p w14:paraId="6435B059" w14:textId="6F8FDA55" w:rsidR="00607A98" w:rsidRDefault="00607A98">
      <w:pPr>
        <w:spacing w:after="0"/>
        <w:jc w:val="left"/>
        <w:rPr>
          <w:rFonts w:cs="Arial"/>
          <w:color w:val="31849B" w:themeColor="accent5" w:themeShade="BF"/>
          <w:szCs w:val="22"/>
        </w:rPr>
      </w:pPr>
      <w:r>
        <w:rPr>
          <w:rFonts w:cs="Arial"/>
          <w:color w:val="31849B" w:themeColor="accent5" w:themeShade="BF"/>
          <w:szCs w:val="22"/>
        </w:rPr>
        <w:br w:type="page"/>
      </w:r>
    </w:p>
    <w:p w14:paraId="7CB7DFCB" w14:textId="77777777" w:rsidR="00607A98" w:rsidRPr="00607A98" w:rsidRDefault="00607A98" w:rsidP="00607A98">
      <w:pPr>
        <w:rPr>
          <w:rFonts w:cs="Arial"/>
          <w:color w:val="31849B" w:themeColor="accent5" w:themeShade="BF"/>
          <w:szCs w:val="22"/>
        </w:rPr>
      </w:pPr>
    </w:p>
    <w:p w14:paraId="3AB6AEDB" w14:textId="1D843394" w:rsidR="00607A98" w:rsidRPr="00607A98" w:rsidRDefault="00607A98" w:rsidP="00607A98">
      <w:pPr>
        <w:rPr>
          <w:rFonts w:cs="Arial"/>
          <w:b/>
        </w:rPr>
      </w:pPr>
      <w:r w:rsidRPr="00607A98">
        <w:rPr>
          <w:rFonts w:cs="Arial"/>
          <w:b/>
          <w:smallCaps/>
          <w:sz w:val="32"/>
          <w:szCs w:val="32"/>
        </w:rPr>
        <w:t>Leitf</w:t>
      </w:r>
      <w:r w:rsidR="009D681D">
        <w:rPr>
          <w:rFonts w:cs="Arial"/>
          <w:b/>
          <w:smallCaps/>
          <w:sz w:val="32"/>
          <w:szCs w:val="32"/>
        </w:rPr>
        <w:t>aden Interviews Mitarbeiter</w:t>
      </w:r>
      <w:r w:rsidRPr="00607A98">
        <w:rPr>
          <w:rFonts w:cs="Arial"/>
          <w:b/>
          <w:smallCaps/>
          <w:sz w:val="32"/>
          <w:szCs w:val="32"/>
        </w:rPr>
        <w:t xml:space="preserve"> der </w:t>
      </w:r>
      <w:r w:rsidR="009D681D">
        <w:rPr>
          <w:rFonts w:cs="Arial"/>
          <w:b/>
          <w:smallCaps/>
          <w:sz w:val="32"/>
          <w:szCs w:val="32"/>
        </w:rPr>
        <w:t>Jugendzentren</w:t>
      </w:r>
    </w:p>
    <w:p w14:paraId="437959E9" w14:textId="77777777" w:rsidR="00607A98" w:rsidRPr="00607A98" w:rsidRDefault="00607A98" w:rsidP="00607A98">
      <w:pPr>
        <w:spacing w:after="0"/>
        <w:rPr>
          <w:rFonts w:eastAsiaTheme="minorHAnsi" w:cs="Arial"/>
          <w:color w:val="000000" w:themeColor="text1"/>
          <w:szCs w:val="22"/>
          <w:lang w:eastAsia="en-US"/>
        </w:rPr>
      </w:pPr>
      <w:r w:rsidRPr="00607A98">
        <w:rPr>
          <w:rFonts w:eastAsiaTheme="minorHAnsi" w:cs="Arial"/>
          <w:color w:val="000000" w:themeColor="text1"/>
          <w:szCs w:val="22"/>
          <w:lang w:eastAsia="en-US"/>
        </w:rPr>
        <w:t xml:space="preserve">Interviewtpartner/in: </w:t>
      </w:r>
    </w:p>
    <w:p w14:paraId="217B1C68" w14:textId="77777777" w:rsidR="00607A98" w:rsidRPr="00607A98" w:rsidRDefault="00607A98" w:rsidP="00607A98">
      <w:pPr>
        <w:spacing w:after="0"/>
        <w:rPr>
          <w:rFonts w:eastAsiaTheme="minorHAnsi" w:cs="Arial"/>
          <w:color w:val="000000" w:themeColor="text1"/>
          <w:szCs w:val="22"/>
          <w:lang w:eastAsia="en-US"/>
        </w:rPr>
      </w:pPr>
      <w:r w:rsidRPr="00607A98">
        <w:rPr>
          <w:rFonts w:eastAsiaTheme="minorHAnsi" w:cs="Arial"/>
          <w:color w:val="000000" w:themeColor="text1"/>
          <w:szCs w:val="22"/>
          <w:lang w:eastAsia="en-US"/>
        </w:rPr>
        <w:t>Datum:</w:t>
      </w:r>
    </w:p>
    <w:p w14:paraId="31E13515" w14:textId="77777777" w:rsidR="00607A98" w:rsidRPr="00607A98" w:rsidRDefault="00607A98" w:rsidP="00607A98">
      <w:pPr>
        <w:spacing w:after="0"/>
        <w:rPr>
          <w:rFonts w:eastAsiaTheme="minorHAnsi" w:cs="Arial"/>
          <w:color w:val="000000" w:themeColor="text1"/>
          <w:szCs w:val="22"/>
          <w:lang w:eastAsia="en-US"/>
        </w:rPr>
      </w:pPr>
      <w:r w:rsidRPr="00607A98">
        <w:rPr>
          <w:rFonts w:eastAsiaTheme="minorHAnsi" w:cs="Arial"/>
          <w:color w:val="000000" w:themeColor="text1"/>
          <w:szCs w:val="22"/>
          <w:lang w:eastAsia="en-US"/>
        </w:rPr>
        <w:t xml:space="preserve">Dauer: </w:t>
      </w:r>
      <w:r w:rsidRPr="00607A98">
        <w:rPr>
          <w:rFonts w:eastAsiaTheme="minorHAnsi" w:cs="Arial"/>
          <w:color w:val="000000" w:themeColor="text1"/>
          <w:szCs w:val="22"/>
          <w:lang w:eastAsia="en-US"/>
        </w:rPr>
        <w:tab/>
      </w:r>
    </w:p>
    <w:p w14:paraId="46F8C192" w14:textId="77777777" w:rsidR="00607A98" w:rsidRPr="00607A98" w:rsidRDefault="00607A98" w:rsidP="00607A98">
      <w:pPr>
        <w:spacing w:after="0"/>
        <w:rPr>
          <w:rFonts w:eastAsiaTheme="minorHAnsi" w:cs="Arial"/>
          <w:color w:val="000000" w:themeColor="text1"/>
          <w:szCs w:val="22"/>
          <w:lang w:eastAsia="en-US"/>
        </w:rPr>
      </w:pPr>
    </w:p>
    <w:p w14:paraId="0AFD96AE" w14:textId="27BE34B5" w:rsidR="00607A98" w:rsidRPr="00607A98" w:rsidRDefault="00607A98" w:rsidP="00607A98">
      <w:pPr>
        <w:spacing w:after="0"/>
        <w:rPr>
          <w:rFonts w:eastAsiaTheme="minorHAnsi" w:cs="Arial"/>
          <w:color w:val="000000" w:themeColor="text1"/>
          <w:szCs w:val="22"/>
          <w:lang w:eastAsia="en-US"/>
        </w:rPr>
      </w:pPr>
      <w:r w:rsidRPr="00607A98">
        <w:rPr>
          <w:rFonts w:eastAsiaTheme="minorHAnsi" w:cs="Arial"/>
          <w:color w:val="000000" w:themeColor="text1"/>
          <w:szCs w:val="22"/>
          <w:lang w:eastAsia="en-US"/>
        </w:rPr>
        <w:tab/>
      </w:r>
    </w:p>
    <w:p w14:paraId="18E5CE4E" w14:textId="77777777" w:rsidR="00607A98" w:rsidRPr="00607A98" w:rsidRDefault="00607A98" w:rsidP="00607A98">
      <w:pPr>
        <w:spacing w:after="80"/>
        <w:rPr>
          <w:rFonts w:eastAsiaTheme="minorHAnsi" w:cs="Arial"/>
          <w:b/>
          <w:color w:val="000000" w:themeColor="text1"/>
          <w:szCs w:val="22"/>
          <w:u w:val="single"/>
          <w:lang w:eastAsia="en-US"/>
        </w:rPr>
      </w:pPr>
      <w:r w:rsidRPr="00607A98">
        <w:rPr>
          <w:rFonts w:eastAsiaTheme="minorHAnsi" w:cs="Arial"/>
          <w:b/>
          <w:color w:val="000000" w:themeColor="text1"/>
          <w:szCs w:val="22"/>
          <w:u w:val="single"/>
          <w:lang w:eastAsia="en-US"/>
        </w:rPr>
        <w:t>Zusammenarbeit und Kommunikation FEMsüd</w:t>
      </w:r>
    </w:p>
    <w:p w14:paraId="43284B1F" w14:textId="77DA2159"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 xml:space="preserve">Wie zufrieden sind Sie mit der Kooperation mit </w:t>
      </w:r>
      <w:r w:rsidR="009D681D">
        <w:rPr>
          <w:rFonts w:cs="Arial"/>
          <w:color w:val="000000" w:themeColor="text1"/>
          <w:szCs w:val="22"/>
        </w:rPr>
        <w:t>MEN</w:t>
      </w:r>
      <w:r w:rsidRPr="00607A98">
        <w:rPr>
          <w:rFonts w:cs="Arial"/>
          <w:color w:val="000000" w:themeColor="text1"/>
          <w:szCs w:val="22"/>
        </w:rPr>
        <w:t>?</w:t>
      </w:r>
    </w:p>
    <w:p w14:paraId="7BD6B45B" w14:textId="77777777"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Wie verlief die Organisation der Workshops?</w:t>
      </w:r>
    </w:p>
    <w:p w14:paraId="76D20DED" w14:textId="77777777"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 xml:space="preserve">Inwieweit waren Sie bei den Workshops selbst eingebunden? Gab es im Vorfeld Besprechungen/Abstimmungen? Wenn ja, wie genau hat diese Abstimmung stattgefunden? </w:t>
      </w:r>
    </w:p>
    <w:p w14:paraId="736D3B80" w14:textId="1DEF9959"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 xml:space="preserve">Was ist Ihrer Meinung nach besonders gut gelungen und worin sehen Sie Verbesserungsbedarf in der Vorbereitung und in der Kooperation mit </w:t>
      </w:r>
      <w:r w:rsidR="009D681D">
        <w:rPr>
          <w:rFonts w:cs="Arial"/>
          <w:color w:val="000000" w:themeColor="text1"/>
          <w:szCs w:val="22"/>
        </w:rPr>
        <w:t>MEN</w:t>
      </w:r>
      <w:r w:rsidRPr="00607A98">
        <w:rPr>
          <w:rFonts w:cs="Arial"/>
          <w:color w:val="000000" w:themeColor="text1"/>
          <w:szCs w:val="22"/>
        </w:rPr>
        <w:t>?</w:t>
      </w:r>
    </w:p>
    <w:p w14:paraId="03B779E8" w14:textId="77777777" w:rsidR="00607A98" w:rsidRPr="00607A98" w:rsidRDefault="00607A98" w:rsidP="00607A98">
      <w:pPr>
        <w:rPr>
          <w:rFonts w:eastAsiaTheme="minorHAnsi" w:cs="Arial"/>
          <w:color w:val="000000" w:themeColor="text1"/>
          <w:szCs w:val="22"/>
          <w:lang w:eastAsia="en-US"/>
        </w:rPr>
      </w:pPr>
    </w:p>
    <w:p w14:paraId="30CC5B00" w14:textId="77777777" w:rsidR="00607A98" w:rsidRPr="00607A98" w:rsidRDefault="00607A98" w:rsidP="00607A98">
      <w:pPr>
        <w:spacing w:after="80"/>
        <w:rPr>
          <w:rFonts w:eastAsiaTheme="minorHAnsi" w:cs="Arial"/>
          <w:b/>
          <w:color w:val="000000" w:themeColor="text1"/>
          <w:szCs w:val="22"/>
          <w:u w:val="single"/>
          <w:lang w:eastAsia="en-US"/>
        </w:rPr>
      </w:pPr>
      <w:r w:rsidRPr="00607A98">
        <w:rPr>
          <w:rFonts w:eastAsiaTheme="minorHAnsi" w:cs="Arial"/>
          <w:b/>
          <w:color w:val="000000" w:themeColor="text1"/>
          <w:szCs w:val="22"/>
          <w:u w:val="single"/>
          <w:lang w:eastAsia="en-US"/>
        </w:rPr>
        <w:t>Einschätzung des Nutzens für die teilnehmenden Mädchen</w:t>
      </w:r>
    </w:p>
    <w:p w14:paraId="619D283C" w14:textId="77777777" w:rsidR="009D681D" w:rsidRPr="009D681D" w:rsidRDefault="009D681D" w:rsidP="009D681D">
      <w:pPr>
        <w:shd w:val="clear" w:color="auto" w:fill="F2F2F2" w:themeFill="background1" w:themeFillShade="F2"/>
        <w:rPr>
          <w:rFonts w:eastAsiaTheme="minorHAnsi" w:cs="Arial"/>
          <w:i/>
          <w:color w:val="000000" w:themeColor="text1"/>
          <w:szCs w:val="22"/>
          <w:lang w:eastAsia="en-US"/>
        </w:rPr>
      </w:pPr>
      <w:r w:rsidRPr="009D681D">
        <w:rPr>
          <w:rFonts w:eastAsiaTheme="minorHAnsi" w:cs="Arial"/>
          <w:i/>
          <w:color w:val="000000" w:themeColor="text1"/>
          <w:szCs w:val="22"/>
          <w:lang w:eastAsia="en-US"/>
        </w:rPr>
        <w:t xml:space="preserve">Das Projektteam von „Burschen.Leben.Vielfalt“ will neben einer </w:t>
      </w:r>
      <w:r w:rsidRPr="009D681D">
        <w:rPr>
          <w:rFonts w:cs="Arial"/>
          <w:i/>
          <w:szCs w:val="22"/>
        </w:rPr>
        <w:t>Auseinandersetzung mit gesundheitsbezogenen Aspekten und psychischer sowie physischer Gesundheitsressourcen</w:t>
      </w:r>
      <w:r w:rsidRPr="009D681D">
        <w:rPr>
          <w:rFonts w:eastAsiaTheme="minorHAnsi" w:cs="Arial"/>
          <w:i/>
          <w:color w:val="000000" w:themeColor="text1"/>
          <w:szCs w:val="22"/>
          <w:lang w:eastAsia="en-US"/>
        </w:rPr>
        <w:t>, die geschlechterdemokratische und emanzipatorische Männlichkeitsentwürfe unter der Thematisierung von Minderheiten nachhaltig fördern.</w:t>
      </w:r>
    </w:p>
    <w:p w14:paraId="2D62AB56" w14:textId="5EE5C073"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 xml:space="preserve">Wie schätzen Sie den Stellenwert dieser Themen für die Zielgruppe ein? Worin sehen Sie den Nutzen der Teilnahme für die </w:t>
      </w:r>
      <w:r w:rsidR="009D681D">
        <w:rPr>
          <w:rFonts w:cs="Arial"/>
          <w:color w:val="000000" w:themeColor="text1"/>
          <w:szCs w:val="22"/>
        </w:rPr>
        <w:t>Burschen</w:t>
      </w:r>
      <w:r w:rsidRPr="00607A98">
        <w:rPr>
          <w:rFonts w:cs="Arial"/>
          <w:color w:val="000000" w:themeColor="text1"/>
          <w:szCs w:val="22"/>
        </w:rPr>
        <w:t>?</w:t>
      </w:r>
    </w:p>
    <w:p w14:paraId="3D53C4A1" w14:textId="77777777"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Wurden die Themen zielgruppengerecht bearbeitet? Welche Methoden und Themen haben sich als besonders förderlich erwiesen und welche eventuell eher weniger?</w:t>
      </w:r>
    </w:p>
    <w:p w14:paraId="51AB2BC7" w14:textId="77777777" w:rsidR="00607A98" w:rsidRPr="00607A98" w:rsidRDefault="00607A98" w:rsidP="00607A98">
      <w:pPr>
        <w:rPr>
          <w:rFonts w:eastAsiaTheme="minorHAnsi" w:cs="Arial"/>
          <w:color w:val="000000" w:themeColor="text1"/>
          <w:szCs w:val="22"/>
          <w:lang w:eastAsia="en-US"/>
        </w:rPr>
      </w:pPr>
    </w:p>
    <w:p w14:paraId="65C1E08B" w14:textId="77777777" w:rsidR="00607A98" w:rsidRPr="00607A98" w:rsidRDefault="00607A98" w:rsidP="00607A98">
      <w:pPr>
        <w:spacing w:after="80"/>
        <w:rPr>
          <w:rFonts w:eastAsiaTheme="minorHAnsi" w:cs="Arial"/>
          <w:b/>
          <w:color w:val="000000" w:themeColor="text1"/>
          <w:szCs w:val="22"/>
          <w:u w:val="single"/>
          <w:lang w:eastAsia="en-US"/>
        </w:rPr>
      </w:pPr>
      <w:r w:rsidRPr="00607A98">
        <w:rPr>
          <w:rFonts w:eastAsiaTheme="minorHAnsi" w:cs="Arial"/>
          <w:b/>
          <w:color w:val="000000" w:themeColor="text1"/>
          <w:szCs w:val="22"/>
          <w:u w:val="single"/>
          <w:lang w:eastAsia="en-US"/>
        </w:rPr>
        <w:t>Relevanz und Nachhaltigkeit</w:t>
      </w:r>
    </w:p>
    <w:p w14:paraId="59D01C58" w14:textId="77777777"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Greifen Sie selbst in der (offenen) Arbeit mit Jugendlichen diese oder ähnliche Themen auf? Welche und in welcher Form?</w:t>
      </w:r>
    </w:p>
    <w:p w14:paraId="1FDC52BB" w14:textId="77777777"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color w:val="000000" w:themeColor="text1"/>
          <w:szCs w:val="22"/>
        </w:rPr>
        <w:t>Welche Art der Nachbereitung für die Workshops würden Sie sich noch wünschen/empfinden Sie als zielführend?</w:t>
      </w:r>
    </w:p>
    <w:p w14:paraId="625EA5F3" w14:textId="77777777" w:rsidR="00607A98" w:rsidRPr="00607A98" w:rsidRDefault="00607A98" w:rsidP="00607A98">
      <w:pPr>
        <w:pStyle w:val="Listenabsatz"/>
        <w:numPr>
          <w:ilvl w:val="0"/>
          <w:numId w:val="14"/>
        </w:numPr>
        <w:spacing w:after="0"/>
        <w:ind w:left="426" w:hanging="426"/>
        <w:jc w:val="left"/>
        <w:rPr>
          <w:rFonts w:cs="Arial"/>
          <w:color w:val="000000" w:themeColor="text1"/>
          <w:szCs w:val="22"/>
        </w:rPr>
      </w:pPr>
      <w:r w:rsidRPr="00607A98">
        <w:rPr>
          <w:rFonts w:cs="Arial"/>
          <w:szCs w:val="22"/>
        </w:rPr>
        <w:t>Welche Schritte sollte das Projektteam noch in der Projektlaufzeit tätigen, um die Nachhaltigkeit des Projekts zu sichern? Was könnten Sie selbst zur Sicherung der Nachhaltigkeit beitragen?</w:t>
      </w:r>
    </w:p>
    <w:p w14:paraId="5C5D3171" w14:textId="77777777" w:rsidR="002F026B" w:rsidRDefault="002F026B" w:rsidP="002F026B">
      <w:pPr>
        <w:jc w:val="center"/>
        <w:rPr>
          <w:rFonts w:eastAsiaTheme="minorHAnsi" w:cs="Arial"/>
          <w:color w:val="E36C0A" w:themeColor="accent6" w:themeShade="BF"/>
          <w:szCs w:val="22"/>
          <w:lang w:eastAsia="en-US"/>
        </w:rPr>
      </w:pPr>
    </w:p>
    <w:p w14:paraId="566C93FA" w14:textId="77777777" w:rsidR="00607A98" w:rsidRDefault="00607A98" w:rsidP="002F026B">
      <w:pPr>
        <w:rPr>
          <w:b/>
          <w:sz w:val="24"/>
        </w:rPr>
        <w:sectPr w:rsidR="00607A98" w:rsidSect="006A0E23">
          <w:headerReference w:type="default" r:id="rId27"/>
          <w:footerReference w:type="even" r:id="rId28"/>
          <w:footerReference w:type="default" r:id="rId29"/>
          <w:headerReference w:type="first" r:id="rId30"/>
          <w:type w:val="continuous"/>
          <w:pgSz w:w="11900" w:h="16840" w:code="9"/>
          <w:pgMar w:top="1418" w:right="1418" w:bottom="1418" w:left="1418" w:header="1077" w:footer="1077" w:gutter="0"/>
          <w:cols w:space="720"/>
          <w:titlePg/>
        </w:sectPr>
      </w:pPr>
    </w:p>
    <w:p w14:paraId="0C853F26" w14:textId="77777777" w:rsidR="009D681D" w:rsidRPr="00EF6A30" w:rsidRDefault="009D681D" w:rsidP="009D681D">
      <w:pPr>
        <w:spacing w:after="120"/>
        <w:outlineLvl w:val="0"/>
        <w:rPr>
          <w:rFonts w:cs="Arial"/>
          <w:b/>
          <w:color w:val="31849B" w:themeColor="accent5" w:themeShade="BF"/>
          <w:sz w:val="32"/>
          <w:szCs w:val="32"/>
        </w:rPr>
      </w:pPr>
      <w:r w:rsidRPr="00EF6A30">
        <w:rPr>
          <w:rFonts w:cs="Arial"/>
          <w:noProof/>
          <w:color w:val="31849B" w:themeColor="accent5" w:themeShade="BF"/>
          <w:sz w:val="32"/>
          <w:szCs w:val="32"/>
          <w:lang w:val="de-AT" w:eastAsia="de-AT"/>
        </w:rPr>
        <w:lastRenderedPageBreak/>
        <w:drawing>
          <wp:anchor distT="0" distB="0" distL="114300" distR="114300" simplePos="0" relativeHeight="251669504" behindDoc="0" locked="0" layoutInCell="1" allowOverlap="1" wp14:anchorId="585FEAE6" wp14:editId="73FBECBF">
            <wp:simplePos x="0" y="0"/>
            <wp:positionH relativeFrom="column">
              <wp:posOffset>7152005</wp:posOffset>
            </wp:positionH>
            <wp:positionV relativeFrom="paragraph">
              <wp:posOffset>-326390</wp:posOffset>
            </wp:positionV>
            <wp:extent cx="1851660" cy="685800"/>
            <wp:effectExtent l="0" t="0" r="2540" b="0"/>
            <wp:wrapSquare wrapText="bothSides"/>
            <wp:docPr id="17" name="Bild 17" descr="Macintosh HD:Users:annaschachn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schachner:Desktop:Logo.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16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A30">
        <w:rPr>
          <w:rFonts w:cs="Arial"/>
          <w:b/>
          <w:color w:val="31849B" w:themeColor="accent5" w:themeShade="BF"/>
          <w:sz w:val="32"/>
          <w:szCs w:val="32"/>
        </w:rPr>
        <w:t>Burschen.leben.Vielfalt</w:t>
      </w:r>
    </w:p>
    <w:p w14:paraId="6ED45EE8" w14:textId="77777777" w:rsidR="009D681D" w:rsidRDefault="009D681D" w:rsidP="009D681D">
      <w:pPr>
        <w:pStyle w:val="Kopfzeile"/>
        <w:outlineLvl w:val="0"/>
        <w:rPr>
          <w:rFonts w:ascii="Arial" w:hAnsi="Arial" w:cs="Arial"/>
        </w:rPr>
      </w:pPr>
      <w:r>
        <w:rPr>
          <w:rFonts w:ascii="Arial" w:hAnsi="Arial" w:cs="Arial"/>
        </w:rPr>
        <w:t>Finale Zieletabelle, Stand 19.12.2017</w:t>
      </w:r>
    </w:p>
    <w:p w14:paraId="6449DCC5" w14:textId="77777777" w:rsidR="009D681D" w:rsidRDefault="009D681D" w:rsidP="009D681D">
      <w:pPr>
        <w:pStyle w:val="Kopfzeile"/>
        <w:outlineLvl w:val="0"/>
        <w:rPr>
          <w:rFonts w:ascii="Arial" w:hAnsi="Arial" w:cs="Arial"/>
        </w:rPr>
      </w:pPr>
    </w:p>
    <w:p w14:paraId="00A76064" w14:textId="77777777" w:rsidR="009D681D" w:rsidRDefault="009D681D" w:rsidP="009D681D">
      <w:pPr>
        <w:spacing w:after="120"/>
      </w:pPr>
    </w:p>
    <w:p w14:paraId="22B6421E" w14:textId="77777777" w:rsidR="009D681D" w:rsidRDefault="009D681D" w:rsidP="009D681D">
      <w:pPr>
        <w:spacing w:after="120"/>
      </w:pPr>
    </w:p>
    <w:tbl>
      <w:tblPr>
        <w:tblStyle w:val="HelleListe-Akzent5"/>
        <w:tblW w:w="14176" w:type="dxa"/>
        <w:tblLayout w:type="fixed"/>
        <w:tblLook w:val="00A0" w:firstRow="1" w:lastRow="0" w:firstColumn="1" w:lastColumn="0" w:noHBand="0" w:noVBand="0"/>
      </w:tblPr>
      <w:tblGrid>
        <w:gridCol w:w="3652"/>
        <w:gridCol w:w="3686"/>
        <w:gridCol w:w="3685"/>
        <w:gridCol w:w="3153"/>
      </w:tblGrid>
      <w:tr w:rsidR="009D681D" w:rsidRPr="006D7DF8" w14:paraId="4B5D605F" w14:textId="77777777" w:rsidTr="009D681D">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652" w:type="dxa"/>
          </w:tcPr>
          <w:p w14:paraId="3029823E" w14:textId="77777777" w:rsidR="009D681D" w:rsidRPr="006D7DF8" w:rsidRDefault="009D681D" w:rsidP="009D681D">
            <w:pPr>
              <w:spacing w:after="120"/>
              <w:ind w:left="1233" w:hanging="1199"/>
              <w:rPr>
                <w:b w:val="0"/>
                <w:bCs w:val="0"/>
                <w:color w:val="FFFFFF"/>
              </w:rPr>
            </w:pPr>
            <w:r w:rsidRPr="006D7DF8">
              <w:rPr>
                <w:rFonts w:cs="Arial"/>
                <w:color w:val="FFFFFF"/>
                <w:szCs w:val="22"/>
              </w:rPr>
              <w:t>Zielsetzungen</w:t>
            </w:r>
          </w:p>
        </w:tc>
        <w:tc>
          <w:tcPr>
            <w:cnfStyle w:val="000010000000" w:firstRow="0" w:lastRow="0" w:firstColumn="0" w:lastColumn="0" w:oddVBand="1" w:evenVBand="0" w:oddHBand="0" w:evenHBand="0" w:firstRowFirstColumn="0" w:firstRowLastColumn="0" w:lastRowFirstColumn="0" w:lastRowLastColumn="0"/>
            <w:tcW w:w="3686" w:type="dxa"/>
          </w:tcPr>
          <w:p w14:paraId="43765AEB" w14:textId="77777777" w:rsidR="009D681D" w:rsidRPr="006D7DF8" w:rsidRDefault="009D681D" w:rsidP="009D681D">
            <w:pPr>
              <w:spacing w:after="120"/>
              <w:rPr>
                <w:b w:val="0"/>
                <w:bCs w:val="0"/>
                <w:color w:val="FFFFFF"/>
              </w:rPr>
            </w:pPr>
            <w:r w:rsidRPr="006D7DF8">
              <w:rPr>
                <w:rFonts w:cs="Arial"/>
                <w:color w:val="FFFFFF"/>
                <w:szCs w:val="22"/>
              </w:rPr>
              <w:t>Maßnahmen</w:t>
            </w:r>
          </w:p>
        </w:tc>
        <w:tc>
          <w:tcPr>
            <w:tcW w:w="3685" w:type="dxa"/>
          </w:tcPr>
          <w:p w14:paraId="2E8AB8E9" w14:textId="77777777" w:rsidR="009D681D" w:rsidRPr="006D7DF8" w:rsidRDefault="009D681D" w:rsidP="009D681D">
            <w:pPr>
              <w:spacing w:after="120"/>
              <w:cnfStyle w:val="100000000000" w:firstRow="1" w:lastRow="0" w:firstColumn="0" w:lastColumn="0" w:oddVBand="0" w:evenVBand="0" w:oddHBand="0" w:evenHBand="0" w:firstRowFirstColumn="0" w:firstRowLastColumn="0" w:lastRowFirstColumn="0" w:lastRowLastColumn="0"/>
              <w:rPr>
                <w:b w:val="0"/>
                <w:bCs w:val="0"/>
                <w:color w:val="FFFFFF"/>
              </w:rPr>
            </w:pPr>
            <w:r w:rsidRPr="006D7DF8">
              <w:rPr>
                <w:rFonts w:cs="Arial"/>
                <w:color w:val="FFFFFF"/>
                <w:szCs w:val="22"/>
              </w:rPr>
              <w:t>Indikatoren</w:t>
            </w:r>
          </w:p>
        </w:tc>
        <w:tc>
          <w:tcPr>
            <w:cnfStyle w:val="000010000000" w:firstRow="0" w:lastRow="0" w:firstColumn="0" w:lastColumn="0" w:oddVBand="1" w:evenVBand="0" w:oddHBand="0" w:evenHBand="0" w:firstRowFirstColumn="0" w:firstRowLastColumn="0" w:lastRowFirstColumn="0" w:lastRowLastColumn="0"/>
            <w:tcW w:w="3153" w:type="dxa"/>
          </w:tcPr>
          <w:p w14:paraId="1AE48209" w14:textId="77777777" w:rsidR="009D681D" w:rsidRPr="006D7DF8" w:rsidRDefault="009D681D" w:rsidP="009D681D">
            <w:pPr>
              <w:spacing w:after="120"/>
              <w:rPr>
                <w:b w:val="0"/>
                <w:bCs w:val="0"/>
                <w:color w:val="FFFFFF"/>
              </w:rPr>
            </w:pPr>
            <w:r w:rsidRPr="006D7DF8">
              <w:rPr>
                <w:color w:val="FFFFFF"/>
                <w:szCs w:val="22"/>
              </w:rPr>
              <w:t>Methoden der Evaluation</w:t>
            </w:r>
          </w:p>
        </w:tc>
      </w:tr>
      <w:tr w:rsidR="009D681D" w:rsidRPr="006D7DF8" w14:paraId="34DE9272" w14:textId="77777777" w:rsidTr="009D68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176" w:type="dxa"/>
            <w:gridSpan w:val="4"/>
          </w:tcPr>
          <w:p w14:paraId="5846F2D4" w14:textId="77777777" w:rsidR="009D681D" w:rsidRDefault="009D681D" w:rsidP="009D681D">
            <w:pPr>
              <w:widowControl w:val="0"/>
              <w:autoSpaceDE w:val="0"/>
              <w:autoSpaceDN w:val="0"/>
              <w:adjustRightInd w:val="0"/>
              <w:spacing w:before="120" w:after="120"/>
              <w:rPr>
                <w:rFonts w:cs="Arial"/>
                <w:szCs w:val="22"/>
              </w:rPr>
            </w:pPr>
            <w:r>
              <w:rPr>
                <w:rFonts w:cs="Arial"/>
                <w:szCs w:val="22"/>
              </w:rPr>
              <w:t>Direkte Zielgruppe: Burschen (13-18 Jahre) als Besucher von Jugendzentren/-einrichtungen</w:t>
            </w:r>
          </w:p>
        </w:tc>
      </w:tr>
      <w:tr w:rsidR="009D681D" w:rsidRPr="006D7DF8" w14:paraId="0EDCEFDA" w14:textId="77777777" w:rsidTr="009D681D">
        <w:trPr>
          <w:trHeight w:val="700"/>
        </w:trPr>
        <w:tc>
          <w:tcPr>
            <w:cnfStyle w:val="001000000000" w:firstRow="0" w:lastRow="0" w:firstColumn="1" w:lastColumn="0" w:oddVBand="0" w:evenVBand="0" w:oddHBand="0" w:evenHBand="0" w:firstRowFirstColumn="0" w:firstRowLastColumn="0" w:lastRowFirstColumn="0" w:lastRowLastColumn="0"/>
            <w:tcW w:w="3652" w:type="dxa"/>
          </w:tcPr>
          <w:p w14:paraId="59A4FAAD" w14:textId="77777777" w:rsidR="009D681D" w:rsidRPr="0007576C" w:rsidRDefault="009D681D" w:rsidP="009D681D">
            <w:pPr>
              <w:widowControl w:val="0"/>
              <w:autoSpaceDE w:val="0"/>
              <w:autoSpaceDN w:val="0"/>
              <w:adjustRightInd w:val="0"/>
              <w:spacing w:before="120" w:after="120"/>
              <w:jc w:val="left"/>
              <w:rPr>
                <w:rFonts w:cs="Arial"/>
                <w:b w:val="0"/>
                <w:szCs w:val="22"/>
              </w:rPr>
            </w:pPr>
            <w:r>
              <w:rPr>
                <w:rFonts w:cs="Arial"/>
                <w:b w:val="0"/>
                <w:szCs w:val="22"/>
              </w:rPr>
              <w:t xml:space="preserve">Nachhaltige </w:t>
            </w:r>
            <w:r w:rsidRPr="0007576C">
              <w:rPr>
                <w:rFonts w:cs="Arial"/>
                <w:b w:val="0"/>
                <w:szCs w:val="22"/>
              </w:rPr>
              <w:t>Förderung geschlechterdemokratischer und emanzipatorischer Männlichkeiten</w:t>
            </w:r>
          </w:p>
        </w:tc>
        <w:tc>
          <w:tcPr>
            <w:cnfStyle w:val="000010000000" w:firstRow="0" w:lastRow="0" w:firstColumn="0" w:lastColumn="0" w:oddVBand="1" w:evenVBand="0" w:oddHBand="0" w:evenHBand="0" w:firstRowFirstColumn="0" w:firstRowLastColumn="0" w:lastRowFirstColumn="0" w:lastRowLastColumn="0"/>
            <w:tcW w:w="3686" w:type="dxa"/>
          </w:tcPr>
          <w:p w14:paraId="2931A1D4"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Kleininitiativen mit nachhaltigen Produkten</w:t>
            </w:r>
          </w:p>
        </w:tc>
        <w:tc>
          <w:tcPr>
            <w:tcW w:w="3685" w:type="dxa"/>
          </w:tcPr>
          <w:p w14:paraId="701A19D4" w14:textId="77777777" w:rsidR="009D681D" w:rsidRPr="0007576C" w:rsidRDefault="009D681D" w:rsidP="009D681D">
            <w:pPr>
              <w:widowControl w:val="0"/>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10 Kleininitiativen mit Burschen wurden partizipativ umgesetzt und hatten einen bleibenden Impuls</w:t>
            </w:r>
          </w:p>
        </w:tc>
        <w:tc>
          <w:tcPr>
            <w:cnfStyle w:val="000010000000" w:firstRow="0" w:lastRow="0" w:firstColumn="0" w:lastColumn="0" w:oddVBand="1" w:evenVBand="0" w:oddHBand="0" w:evenHBand="0" w:firstRowFirstColumn="0" w:firstRowLastColumn="0" w:lastRowFirstColumn="0" w:lastRowLastColumn="0"/>
            <w:tcW w:w="3153" w:type="dxa"/>
          </w:tcPr>
          <w:p w14:paraId="345DD5B9"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Begleitung der Kleinprojekte durch Fotodokumentation</w:t>
            </w:r>
          </w:p>
        </w:tc>
      </w:tr>
      <w:tr w:rsidR="009D681D" w:rsidRPr="006D7DF8" w14:paraId="136294C5" w14:textId="77777777" w:rsidTr="009D681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652" w:type="dxa"/>
          </w:tcPr>
          <w:p w14:paraId="4CEA4946" w14:textId="77777777" w:rsidR="009D681D" w:rsidRPr="0007576C" w:rsidRDefault="009D681D" w:rsidP="009D681D">
            <w:pPr>
              <w:widowControl w:val="0"/>
              <w:autoSpaceDE w:val="0"/>
              <w:autoSpaceDN w:val="0"/>
              <w:adjustRightInd w:val="0"/>
              <w:spacing w:before="120" w:after="120"/>
              <w:jc w:val="left"/>
              <w:rPr>
                <w:rFonts w:cs="Arial"/>
                <w:b w:val="0"/>
                <w:szCs w:val="22"/>
              </w:rPr>
            </w:pPr>
            <w:r>
              <w:rPr>
                <w:rFonts w:cs="Arial"/>
                <w:b w:val="0"/>
                <w:szCs w:val="22"/>
              </w:rPr>
              <w:t>Auseinandersetzung mit gesundheitsbezogenen Themen und Förderung der</w:t>
            </w:r>
            <w:r w:rsidRPr="0007576C">
              <w:rPr>
                <w:rFonts w:cs="Arial"/>
                <w:b w:val="0"/>
                <w:szCs w:val="22"/>
              </w:rPr>
              <w:t xml:space="preserve"> psychischer und physischer Gesundheitsressourcen</w:t>
            </w:r>
          </w:p>
        </w:tc>
        <w:tc>
          <w:tcPr>
            <w:cnfStyle w:val="000010000000" w:firstRow="0" w:lastRow="0" w:firstColumn="0" w:lastColumn="0" w:oddVBand="1" w:evenVBand="0" w:oddHBand="0" w:evenHBand="0" w:firstRowFirstColumn="0" w:firstRowLastColumn="0" w:lastRowFirstColumn="0" w:lastRowLastColumn="0"/>
            <w:tcW w:w="3686" w:type="dxa"/>
          </w:tcPr>
          <w:p w14:paraId="5309DC6B" w14:textId="77777777" w:rsidR="009D681D" w:rsidRPr="0007576C" w:rsidRDefault="009D681D" w:rsidP="009D681D">
            <w:pPr>
              <w:widowControl w:val="0"/>
              <w:autoSpaceDE w:val="0"/>
              <w:autoSpaceDN w:val="0"/>
              <w:adjustRightInd w:val="0"/>
              <w:spacing w:before="120" w:after="120"/>
              <w:jc w:val="left"/>
              <w:rPr>
                <w:rFonts w:cs="Arial"/>
                <w:szCs w:val="22"/>
              </w:rPr>
            </w:pPr>
            <w:r>
              <w:rPr>
                <w:rFonts w:cs="Arial"/>
                <w:szCs w:val="22"/>
              </w:rPr>
              <w:t xml:space="preserve">Workshops: inhaltliche Bewusstseinsbildung zu Verletzlichkeit, Geschlechtskrankheiten, Gesundheitskompetenz, etc. </w:t>
            </w:r>
          </w:p>
        </w:tc>
        <w:tc>
          <w:tcPr>
            <w:tcW w:w="3685" w:type="dxa"/>
          </w:tcPr>
          <w:p w14:paraId="3C59D47B" w14:textId="77777777" w:rsidR="009D681D" w:rsidRPr="0007576C" w:rsidRDefault="009D681D" w:rsidP="009D681D">
            <w:pPr>
              <w:widowControl w:val="0"/>
              <w:autoSpaceDE w:val="0"/>
              <w:autoSpaceDN w:val="0"/>
              <w:adjustRightInd w:val="0"/>
              <w:spacing w:before="120" w:after="120"/>
              <w:jc w:val="lef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90 Workshops mit mind. 540 Burschen wurden umgesetzt und eine Auseinandersetzung mit gesundheitsbezogenen Themen erfolgte</w:t>
            </w:r>
          </w:p>
        </w:tc>
        <w:tc>
          <w:tcPr>
            <w:cnfStyle w:val="000010000000" w:firstRow="0" w:lastRow="0" w:firstColumn="0" w:lastColumn="0" w:oddVBand="1" w:evenVBand="0" w:oddHBand="0" w:evenHBand="0" w:firstRowFirstColumn="0" w:firstRowLastColumn="0" w:lastRowFirstColumn="0" w:lastRowLastColumn="0"/>
            <w:tcW w:w="3153" w:type="dxa"/>
          </w:tcPr>
          <w:p w14:paraId="5D3943D4"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Teilnehmende Beobachtungen</w:t>
            </w:r>
          </w:p>
          <w:p w14:paraId="78EC115A"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 xml:space="preserve">Befragung der Burschen und Auswertung des inhaltlichen Feedbacks auf den Flipcharts </w:t>
            </w:r>
          </w:p>
        </w:tc>
      </w:tr>
      <w:tr w:rsidR="009D681D" w:rsidRPr="006D7DF8" w14:paraId="7A89170E" w14:textId="77777777" w:rsidTr="009D681D">
        <w:trPr>
          <w:trHeight w:val="700"/>
        </w:trPr>
        <w:tc>
          <w:tcPr>
            <w:cnfStyle w:val="001000000000" w:firstRow="0" w:lastRow="0" w:firstColumn="1" w:lastColumn="0" w:oddVBand="0" w:evenVBand="0" w:oddHBand="0" w:evenHBand="0" w:firstRowFirstColumn="0" w:firstRowLastColumn="0" w:lastRowFirstColumn="0" w:lastRowLastColumn="0"/>
            <w:tcW w:w="3652" w:type="dxa"/>
          </w:tcPr>
          <w:p w14:paraId="47F212C5" w14:textId="77777777" w:rsidR="009D681D" w:rsidRPr="0007576C" w:rsidRDefault="009D681D" w:rsidP="009D681D">
            <w:pPr>
              <w:widowControl w:val="0"/>
              <w:autoSpaceDE w:val="0"/>
              <w:autoSpaceDN w:val="0"/>
              <w:adjustRightInd w:val="0"/>
              <w:spacing w:before="120" w:after="120"/>
              <w:jc w:val="left"/>
              <w:rPr>
                <w:rFonts w:cs="Arial"/>
                <w:b w:val="0"/>
                <w:szCs w:val="22"/>
              </w:rPr>
            </w:pPr>
            <w:r>
              <w:rPr>
                <w:rFonts w:cs="Arial"/>
                <w:b w:val="0"/>
                <w:szCs w:val="22"/>
              </w:rPr>
              <w:t>Hinterfragen</w:t>
            </w:r>
            <w:r w:rsidRPr="0007576C">
              <w:rPr>
                <w:rFonts w:cs="Arial"/>
                <w:b w:val="0"/>
                <w:szCs w:val="22"/>
              </w:rPr>
              <w:t xml:space="preserve"> abwertender Einstellungen</w:t>
            </w:r>
            <w:r>
              <w:rPr>
                <w:rFonts w:cs="Arial"/>
                <w:b w:val="0"/>
                <w:szCs w:val="22"/>
              </w:rPr>
              <w:t xml:space="preserve"> und </w:t>
            </w:r>
            <w:r w:rsidRPr="0007576C">
              <w:rPr>
                <w:rFonts w:cs="Arial"/>
                <w:b w:val="0"/>
                <w:szCs w:val="22"/>
              </w:rPr>
              <w:t xml:space="preserve">Eröffnung </w:t>
            </w:r>
            <w:r>
              <w:rPr>
                <w:rFonts w:cs="Arial"/>
                <w:b w:val="0"/>
                <w:szCs w:val="22"/>
              </w:rPr>
              <w:t>neuer Männlichkeitsentwürfe</w:t>
            </w:r>
          </w:p>
        </w:tc>
        <w:tc>
          <w:tcPr>
            <w:cnfStyle w:val="000010000000" w:firstRow="0" w:lastRow="0" w:firstColumn="0" w:lastColumn="0" w:oddVBand="1" w:evenVBand="0" w:oddHBand="0" w:evenHBand="0" w:firstRowFirstColumn="0" w:firstRowLastColumn="0" w:lastRowFirstColumn="0" w:lastRowLastColumn="0"/>
            <w:tcW w:w="3686" w:type="dxa"/>
          </w:tcPr>
          <w:p w14:paraId="2CC6FB2A" w14:textId="77777777" w:rsidR="009D681D" w:rsidRPr="0007576C" w:rsidRDefault="009D681D" w:rsidP="009D681D">
            <w:pPr>
              <w:widowControl w:val="0"/>
              <w:autoSpaceDE w:val="0"/>
              <w:autoSpaceDN w:val="0"/>
              <w:adjustRightInd w:val="0"/>
              <w:spacing w:before="120" w:after="120"/>
              <w:jc w:val="left"/>
              <w:rPr>
                <w:rFonts w:cs="Arial"/>
                <w:szCs w:val="22"/>
              </w:rPr>
            </w:pPr>
            <w:r>
              <w:rPr>
                <w:rFonts w:cs="Arial"/>
                <w:szCs w:val="22"/>
              </w:rPr>
              <w:t>Workshops: Thematisierung von Minderheiten und nicht hegemonialer Männlichkeiten</w:t>
            </w:r>
          </w:p>
        </w:tc>
        <w:tc>
          <w:tcPr>
            <w:tcW w:w="3685" w:type="dxa"/>
          </w:tcPr>
          <w:p w14:paraId="689E4DCD" w14:textId="77777777" w:rsidR="009D681D" w:rsidRPr="0007576C" w:rsidRDefault="009D681D" w:rsidP="009D681D">
            <w:pPr>
              <w:widowControl w:val="0"/>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90 Workshops mit mind. 540 Burschen wurden umgesetzt und eine positive Auseinandersetzung mit Männlichkeitsentwürfen und Einstellungen zu Minderheiten  erfolgte</w:t>
            </w:r>
          </w:p>
        </w:tc>
        <w:tc>
          <w:tcPr>
            <w:cnfStyle w:val="000010000000" w:firstRow="0" w:lastRow="0" w:firstColumn="0" w:lastColumn="0" w:oddVBand="1" w:evenVBand="0" w:oddHBand="0" w:evenHBand="0" w:firstRowFirstColumn="0" w:firstRowLastColumn="0" w:lastRowFirstColumn="0" w:lastRowLastColumn="0"/>
            <w:tcW w:w="3153" w:type="dxa"/>
          </w:tcPr>
          <w:p w14:paraId="1C1B9F9F"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Teilnehmende Beobachtungen</w:t>
            </w:r>
          </w:p>
          <w:p w14:paraId="6AC74AAF" w14:textId="77777777" w:rsidR="009D681D" w:rsidRPr="00CA2437" w:rsidRDefault="009D681D" w:rsidP="009D681D">
            <w:pPr>
              <w:widowControl w:val="0"/>
              <w:autoSpaceDE w:val="0"/>
              <w:autoSpaceDN w:val="0"/>
              <w:adjustRightInd w:val="0"/>
              <w:spacing w:before="120" w:after="120"/>
              <w:jc w:val="left"/>
              <w:rPr>
                <w:rFonts w:cs="Arial"/>
                <w:b/>
                <w:szCs w:val="22"/>
              </w:rPr>
            </w:pPr>
            <w:r>
              <w:rPr>
                <w:rFonts w:cs="Arial"/>
                <w:szCs w:val="22"/>
              </w:rPr>
              <w:t>Befragung der Burschen und Auswertung des inhaltlichen Feedbacks auf den Flipcharts</w:t>
            </w:r>
            <w:r w:rsidRPr="00CA2437">
              <w:rPr>
                <w:rFonts w:cs="Arial"/>
                <w:b/>
                <w:szCs w:val="22"/>
              </w:rPr>
              <w:t xml:space="preserve"> </w:t>
            </w:r>
          </w:p>
        </w:tc>
      </w:tr>
      <w:tr w:rsidR="009D681D" w:rsidRPr="006D7DF8" w14:paraId="075B133A" w14:textId="77777777" w:rsidTr="009D681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652" w:type="dxa"/>
          </w:tcPr>
          <w:p w14:paraId="78465B1C" w14:textId="77777777" w:rsidR="009D681D" w:rsidRPr="0007576C" w:rsidRDefault="009D681D" w:rsidP="009D681D">
            <w:pPr>
              <w:widowControl w:val="0"/>
              <w:autoSpaceDE w:val="0"/>
              <w:autoSpaceDN w:val="0"/>
              <w:adjustRightInd w:val="0"/>
              <w:spacing w:before="120" w:after="120"/>
              <w:jc w:val="left"/>
              <w:rPr>
                <w:rFonts w:cs="Arial"/>
                <w:b w:val="0"/>
                <w:szCs w:val="22"/>
              </w:rPr>
            </w:pPr>
            <w:r w:rsidRPr="0007576C">
              <w:rPr>
                <w:rFonts w:cs="Arial"/>
                <w:b w:val="0"/>
                <w:szCs w:val="22"/>
              </w:rPr>
              <w:t>Steigerung des eigenen Selbstwerts</w:t>
            </w:r>
            <w:r>
              <w:rPr>
                <w:rFonts w:cs="Arial"/>
                <w:b w:val="0"/>
                <w:szCs w:val="22"/>
              </w:rPr>
              <w:t xml:space="preserve"> – Empowerment</w:t>
            </w:r>
          </w:p>
        </w:tc>
        <w:tc>
          <w:tcPr>
            <w:cnfStyle w:val="000010000000" w:firstRow="0" w:lastRow="0" w:firstColumn="0" w:lastColumn="0" w:oddVBand="1" w:evenVBand="0" w:oddHBand="0" w:evenHBand="0" w:firstRowFirstColumn="0" w:firstRowLastColumn="0" w:lastRowFirstColumn="0" w:lastRowLastColumn="0"/>
            <w:tcW w:w="3686" w:type="dxa"/>
          </w:tcPr>
          <w:p w14:paraId="3E223815"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 xml:space="preserve">Workshops: </w:t>
            </w:r>
            <w:r w:rsidRPr="00283B6E">
              <w:rPr>
                <w:rFonts w:cs="Arial"/>
                <w:szCs w:val="22"/>
              </w:rPr>
              <w:t>Thematisierung verschiedener relevanter Aspekte von Bursche</w:t>
            </w:r>
            <w:r>
              <w:rPr>
                <w:rFonts w:cs="Arial"/>
                <w:szCs w:val="22"/>
              </w:rPr>
              <w:t xml:space="preserve">ngesundheit (u.a. </w:t>
            </w:r>
            <w:r w:rsidRPr="00283B6E">
              <w:rPr>
                <w:rFonts w:cs="Arial"/>
                <w:szCs w:val="22"/>
              </w:rPr>
              <w:t>Rollenbilder und Männlichkeit, Sexua</w:t>
            </w:r>
            <w:r>
              <w:rPr>
                <w:rFonts w:cs="Arial"/>
                <w:szCs w:val="22"/>
              </w:rPr>
              <w:t>lität, Sucht, Konflikt- und M</w:t>
            </w:r>
            <w:r w:rsidRPr="00283B6E">
              <w:rPr>
                <w:rFonts w:cs="Arial"/>
                <w:szCs w:val="22"/>
              </w:rPr>
              <w:t>edienkompetenz</w:t>
            </w:r>
            <w:r>
              <w:rPr>
                <w:rFonts w:cs="Arial"/>
                <w:szCs w:val="22"/>
              </w:rPr>
              <w:t>)</w:t>
            </w:r>
          </w:p>
        </w:tc>
        <w:tc>
          <w:tcPr>
            <w:tcW w:w="3685" w:type="dxa"/>
          </w:tcPr>
          <w:p w14:paraId="41CE61A9" w14:textId="77777777" w:rsidR="009D681D" w:rsidRDefault="009D681D" w:rsidP="009D681D">
            <w:pPr>
              <w:widowControl w:val="0"/>
              <w:autoSpaceDE w:val="0"/>
              <w:autoSpaceDN w:val="0"/>
              <w:adjustRightInd w:val="0"/>
              <w:spacing w:before="120" w:after="120"/>
              <w:jc w:val="lef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90 Workshops mit mind. 540 Burschen wurden umgesetzt </w:t>
            </w:r>
            <w:r w:rsidRPr="00283B6E">
              <w:rPr>
                <w:rFonts w:cs="Arial"/>
                <w:szCs w:val="22"/>
              </w:rPr>
              <w:t>und eine Auseinandersetzung mit dem eigenen Selbstwert und Burschengesundheit hat stattgefunden.</w:t>
            </w:r>
          </w:p>
        </w:tc>
        <w:tc>
          <w:tcPr>
            <w:cnfStyle w:val="000010000000" w:firstRow="0" w:lastRow="0" w:firstColumn="0" w:lastColumn="0" w:oddVBand="1" w:evenVBand="0" w:oddHBand="0" w:evenHBand="0" w:firstRowFirstColumn="0" w:firstRowLastColumn="0" w:lastRowFirstColumn="0" w:lastRowLastColumn="0"/>
            <w:tcW w:w="3153" w:type="dxa"/>
          </w:tcPr>
          <w:p w14:paraId="258556AE"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Befragung der Burschen und Auswertung des inhaltlichen Feedbacks auf den Flipcharts</w:t>
            </w:r>
          </w:p>
        </w:tc>
      </w:tr>
      <w:tr w:rsidR="009D681D" w:rsidRPr="006D7DF8" w14:paraId="4F6D69D9" w14:textId="77777777" w:rsidTr="009D681D">
        <w:trPr>
          <w:trHeight w:val="402"/>
        </w:trPr>
        <w:tc>
          <w:tcPr>
            <w:cnfStyle w:val="001000000000" w:firstRow="0" w:lastRow="0" w:firstColumn="1" w:lastColumn="0" w:oddVBand="0" w:evenVBand="0" w:oddHBand="0" w:evenHBand="0" w:firstRowFirstColumn="0" w:firstRowLastColumn="0" w:lastRowFirstColumn="0" w:lastRowLastColumn="0"/>
            <w:tcW w:w="14176" w:type="dxa"/>
            <w:gridSpan w:val="4"/>
          </w:tcPr>
          <w:p w14:paraId="4BFD4C85" w14:textId="77777777" w:rsidR="009D681D" w:rsidRDefault="009D681D" w:rsidP="009D681D">
            <w:pPr>
              <w:widowControl w:val="0"/>
              <w:autoSpaceDE w:val="0"/>
              <w:autoSpaceDN w:val="0"/>
              <w:adjustRightInd w:val="0"/>
              <w:spacing w:before="120" w:after="120"/>
              <w:rPr>
                <w:rFonts w:cs="Arial"/>
                <w:szCs w:val="22"/>
              </w:rPr>
            </w:pPr>
            <w:r>
              <w:rPr>
                <w:rFonts w:cs="Arial"/>
                <w:szCs w:val="22"/>
              </w:rPr>
              <w:lastRenderedPageBreak/>
              <w:t>Direkte Zielgruppe: Mitarbeiter*innen von Jugendzentren/-einrichtungen</w:t>
            </w:r>
          </w:p>
        </w:tc>
      </w:tr>
      <w:tr w:rsidR="009D681D" w:rsidRPr="006D7DF8" w14:paraId="74BAEAEC" w14:textId="77777777" w:rsidTr="009D681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652" w:type="dxa"/>
          </w:tcPr>
          <w:p w14:paraId="33829A60" w14:textId="77777777" w:rsidR="009D681D" w:rsidRPr="00A442D5" w:rsidRDefault="009D681D" w:rsidP="009D681D">
            <w:pPr>
              <w:widowControl w:val="0"/>
              <w:autoSpaceDE w:val="0"/>
              <w:autoSpaceDN w:val="0"/>
              <w:adjustRightInd w:val="0"/>
              <w:spacing w:before="120" w:after="120"/>
              <w:jc w:val="left"/>
              <w:rPr>
                <w:rFonts w:cs="Arial"/>
                <w:b w:val="0"/>
                <w:szCs w:val="22"/>
              </w:rPr>
            </w:pPr>
            <w:r w:rsidRPr="00A442D5">
              <w:rPr>
                <w:rFonts w:cs="Arial"/>
                <w:b w:val="0"/>
                <w:szCs w:val="22"/>
              </w:rPr>
              <w:t xml:space="preserve">Vermittlung von Wissen und Handlungsmöglichkeiten </w:t>
            </w:r>
            <w:r>
              <w:rPr>
                <w:rFonts w:cs="Arial"/>
                <w:b w:val="0"/>
                <w:szCs w:val="22"/>
              </w:rPr>
              <w:t xml:space="preserve">im Umgang mit Burschen </w:t>
            </w:r>
            <w:r w:rsidRPr="00A442D5">
              <w:rPr>
                <w:rFonts w:cs="Arial"/>
                <w:b w:val="0"/>
                <w:szCs w:val="22"/>
              </w:rPr>
              <w:t>in der offenen Jugendarbeit</w:t>
            </w:r>
          </w:p>
        </w:tc>
        <w:tc>
          <w:tcPr>
            <w:cnfStyle w:val="000010000000" w:firstRow="0" w:lastRow="0" w:firstColumn="0" w:lastColumn="0" w:oddVBand="1" w:evenVBand="0" w:oddHBand="0" w:evenHBand="0" w:firstRowFirstColumn="0" w:firstRowLastColumn="0" w:lastRowFirstColumn="0" w:lastRowLastColumn="0"/>
            <w:tcW w:w="3686" w:type="dxa"/>
          </w:tcPr>
          <w:p w14:paraId="346927F9" w14:textId="77777777" w:rsidR="009D681D" w:rsidRPr="00A442D5" w:rsidRDefault="009D681D" w:rsidP="009D681D">
            <w:pPr>
              <w:widowControl w:val="0"/>
              <w:autoSpaceDE w:val="0"/>
              <w:autoSpaceDN w:val="0"/>
              <w:adjustRightInd w:val="0"/>
              <w:spacing w:before="120" w:after="120"/>
              <w:jc w:val="left"/>
              <w:rPr>
                <w:rFonts w:cs="Arial"/>
                <w:szCs w:val="22"/>
              </w:rPr>
            </w:pPr>
            <w:r>
              <w:rPr>
                <w:rFonts w:cs="Arial"/>
                <w:szCs w:val="22"/>
              </w:rPr>
              <w:t>Fortbildungen für Mitarbeiter*i</w:t>
            </w:r>
            <w:r w:rsidRPr="00A442D5">
              <w:rPr>
                <w:rFonts w:cs="Arial"/>
                <w:szCs w:val="22"/>
              </w:rPr>
              <w:t>nnen der offenen Jugendarbeit</w:t>
            </w:r>
          </w:p>
        </w:tc>
        <w:tc>
          <w:tcPr>
            <w:tcW w:w="3685" w:type="dxa"/>
          </w:tcPr>
          <w:p w14:paraId="412F3FCB" w14:textId="77777777" w:rsidR="009D681D" w:rsidRPr="0007576C" w:rsidRDefault="009D681D" w:rsidP="009D681D">
            <w:pPr>
              <w:widowControl w:val="0"/>
              <w:autoSpaceDE w:val="0"/>
              <w:autoSpaceDN w:val="0"/>
              <w:adjustRightInd w:val="0"/>
              <w:spacing w:before="120" w:after="120"/>
              <w:jc w:val="lef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100 Mitarbeiter*innen der offenen Jugendarbeit wurden durch Fortbildungen erreicht und konnten ihr Wissen und ihren Handlungsspielraum erweitern</w:t>
            </w:r>
          </w:p>
        </w:tc>
        <w:tc>
          <w:tcPr>
            <w:cnfStyle w:val="000010000000" w:firstRow="0" w:lastRow="0" w:firstColumn="0" w:lastColumn="0" w:oddVBand="1" w:evenVBand="0" w:oddHBand="0" w:evenHBand="0" w:firstRowFirstColumn="0" w:firstRowLastColumn="0" w:lastRowFirstColumn="0" w:lastRowLastColumn="0"/>
            <w:tcW w:w="3153" w:type="dxa"/>
          </w:tcPr>
          <w:p w14:paraId="4CAF1B66"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Feedbackbögen im Anschluss an die Fortbildung</w:t>
            </w:r>
          </w:p>
        </w:tc>
      </w:tr>
      <w:tr w:rsidR="009D681D" w:rsidRPr="006D7DF8" w14:paraId="7CDE13E9" w14:textId="77777777" w:rsidTr="009D681D">
        <w:trPr>
          <w:trHeight w:val="700"/>
        </w:trPr>
        <w:tc>
          <w:tcPr>
            <w:cnfStyle w:val="001000000000" w:firstRow="0" w:lastRow="0" w:firstColumn="1" w:lastColumn="0" w:oddVBand="0" w:evenVBand="0" w:oddHBand="0" w:evenHBand="0" w:firstRowFirstColumn="0" w:firstRowLastColumn="0" w:lastRowFirstColumn="0" w:lastRowLastColumn="0"/>
            <w:tcW w:w="3652" w:type="dxa"/>
          </w:tcPr>
          <w:p w14:paraId="41D35BE4" w14:textId="77777777" w:rsidR="009D681D" w:rsidRPr="00BB0FBB" w:rsidRDefault="009D681D" w:rsidP="009D681D">
            <w:pPr>
              <w:widowControl w:val="0"/>
              <w:autoSpaceDE w:val="0"/>
              <w:autoSpaceDN w:val="0"/>
              <w:adjustRightInd w:val="0"/>
              <w:spacing w:before="120" w:after="120"/>
              <w:jc w:val="left"/>
              <w:rPr>
                <w:rFonts w:cs="Arial"/>
                <w:b w:val="0"/>
                <w:szCs w:val="22"/>
              </w:rPr>
            </w:pPr>
            <w:r w:rsidRPr="00BB0FBB">
              <w:rPr>
                <w:rFonts w:cs="Arial"/>
                <w:b w:val="0"/>
                <w:szCs w:val="22"/>
              </w:rPr>
              <w:t>Sensibilisierung von Einrichtungen der Offenen Jugendarbeit in Wien</w:t>
            </w:r>
          </w:p>
        </w:tc>
        <w:tc>
          <w:tcPr>
            <w:cnfStyle w:val="000010000000" w:firstRow="0" w:lastRow="0" w:firstColumn="0" w:lastColumn="0" w:oddVBand="1" w:evenVBand="0" w:oddHBand="0" w:evenHBand="0" w:firstRowFirstColumn="0" w:firstRowLastColumn="0" w:lastRowFirstColumn="0" w:lastRowLastColumn="0"/>
            <w:tcW w:w="3686" w:type="dxa"/>
          </w:tcPr>
          <w:p w14:paraId="647912EA"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Vernetzungsgespräche bzw. Vorgespräche mit Entscheidungsträger*innen</w:t>
            </w:r>
          </w:p>
        </w:tc>
        <w:tc>
          <w:tcPr>
            <w:tcW w:w="3685" w:type="dxa"/>
          </w:tcPr>
          <w:p w14:paraId="13D79A17" w14:textId="77777777" w:rsidR="009D681D" w:rsidRPr="0007576C" w:rsidRDefault="009D681D" w:rsidP="009D681D">
            <w:pPr>
              <w:widowControl w:val="0"/>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60 Gespräche (persönlich/telefonisch) wurden durchgeführt und dokumentiert.</w:t>
            </w:r>
          </w:p>
        </w:tc>
        <w:tc>
          <w:tcPr>
            <w:cnfStyle w:val="000010000000" w:firstRow="0" w:lastRow="0" w:firstColumn="0" w:lastColumn="0" w:oddVBand="1" w:evenVBand="0" w:oddHBand="0" w:evenHBand="0" w:firstRowFirstColumn="0" w:firstRowLastColumn="0" w:lastRowFirstColumn="0" w:lastRowLastColumn="0"/>
            <w:tcW w:w="3153" w:type="dxa"/>
          </w:tcPr>
          <w:p w14:paraId="513F1A3A"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Dokumentation der Gespräche (Wer, wann?)</w:t>
            </w:r>
          </w:p>
        </w:tc>
      </w:tr>
      <w:tr w:rsidR="009D681D" w:rsidRPr="006D7DF8" w14:paraId="41202153" w14:textId="77777777" w:rsidTr="009D681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76" w:type="dxa"/>
            <w:gridSpan w:val="4"/>
          </w:tcPr>
          <w:p w14:paraId="6EAEC09C"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Indirekte Zielgruppen</w:t>
            </w:r>
          </w:p>
        </w:tc>
      </w:tr>
      <w:tr w:rsidR="009D681D" w:rsidRPr="006D7DF8" w14:paraId="31854D30" w14:textId="77777777" w:rsidTr="009D681D">
        <w:trPr>
          <w:trHeight w:val="700"/>
        </w:trPr>
        <w:tc>
          <w:tcPr>
            <w:cnfStyle w:val="001000000000" w:firstRow="0" w:lastRow="0" w:firstColumn="1" w:lastColumn="0" w:oddVBand="0" w:evenVBand="0" w:oddHBand="0" w:evenHBand="0" w:firstRowFirstColumn="0" w:firstRowLastColumn="0" w:lastRowFirstColumn="0" w:lastRowLastColumn="0"/>
            <w:tcW w:w="3652" w:type="dxa"/>
          </w:tcPr>
          <w:p w14:paraId="08AB4259" w14:textId="77777777" w:rsidR="009D681D" w:rsidRPr="00BB0FBB" w:rsidRDefault="009D681D" w:rsidP="009D681D">
            <w:pPr>
              <w:widowControl w:val="0"/>
              <w:autoSpaceDE w:val="0"/>
              <w:autoSpaceDN w:val="0"/>
              <w:adjustRightInd w:val="0"/>
              <w:spacing w:before="120" w:after="120"/>
              <w:jc w:val="left"/>
              <w:rPr>
                <w:rFonts w:cs="Arial"/>
                <w:b w:val="0"/>
                <w:szCs w:val="22"/>
              </w:rPr>
            </w:pPr>
            <w:r w:rsidRPr="00BB0FBB">
              <w:rPr>
                <w:rFonts w:cs="Arial"/>
                <w:b w:val="0"/>
                <w:szCs w:val="22"/>
              </w:rPr>
              <w:t>Sensibilisierung der Öffentlichkeit</w:t>
            </w:r>
          </w:p>
        </w:tc>
        <w:tc>
          <w:tcPr>
            <w:cnfStyle w:val="000010000000" w:firstRow="0" w:lastRow="0" w:firstColumn="0" w:lastColumn="0" w:oddVBand="1" w:evenVBand="0" w:oddHBand="0" w:evenHBand="0" w:firstRowFirstColumn="0" w:firstRowLastColumn="0" w:lastRowFirstColumn="0" w:lastRowLastColumn="0"/>
            <w:tcW w:w="3686" w:type="dxa"/>
          </w:tcPr>
          <w:p w14:paraId="2D1D17F7" w14:textId="77777777" w:rsidR="009D681D" w:rsidRPr="00BB0FBB" w:rsidRDefault="009D681D" w:rsidP="009D681D">
            <w:pPr>
              <w:widowControl w:val="0"/>
              <w:autoSpaceDE w:val="0"/>
              <w:autoSpaceDN w:val="0"/>
              <w:adjustRightInd w:val="0"/>
              <w:spacing w:before="120" w:after="120"/>
              <w:jc w:val="left"/>
              <w:rPr>
                <w:rFonts w:cs="Arial"/>
                <w:szCs w:val="22"/>
              </w:rPr>
            </w:pPr>
            <w:r>
              <w:rPr>
                <w:rFonts w:cs="Arial"/>
                <w:szCs w:val="22"/>
              </w:rPr>
              <w:t xml:space="preserve">Präsentationen der Kleinprojekte </w:t>
            </w:r>
          </w:p>
        </w:tc>
        <w:tc>
          <w:tcPr>
            <w:tcW w:w="3685" w:type="dxa"/>
          </w:tcPr>
          <w:p w14:paraId="502D2B15" w14:textId="77777777" w:rsidR="009D681D" w:rsidRPr="00BB0FBB" w:rsidRDefault="009D681D" w:rsidP="009D681D">
            <w:pPr>
              <w:widowControl w:val="0"/>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10 Kleininitiativen wurden einer breiteren Öffentlichkeit präsentiert</w:t>
            </w:r>
          </w:p>
        </w:tc>
        <w:tc>
          <w:tcPr>
            <w:cnfStyle w:val="000010000000" w:firstRow="0" w:lastRow="0" w:firstColumn="0" w:lastColumn="0" w:oddVBand="1" w:evenVBand="0" w:oddHBand="0" w:evenHBand="0" w:firstRowFirstColumn="0" w:firstRowLastColumn="0" w:lastRowFirstColumn="0" w:lastRowLastColumn="0"/>
            <w:tcW w:w="3153" w:type="dxa"/>
          </w:tcPr>
          <w:p w14:paraId="6FDAA1FD" w14:textId="77777777" w:rsidR="009D681D" w:rsidRDefault="009D681D" w:rsidP="009D681D">
            <w:pPr>
              <w:widowControl w:val="0"/>
              <w:autoSpaceDE w:val="0"/>
              <w:autoSpaceDN w:val="0"/>
              <w:adjustRightInd w:val="0"/>
              <w:spacing w:before="120" w:after="120"/>
              <w:jc w:val="left"/>
              <w:rPr>
                <w:rFonts w:cs="Arial"/>
                <w:szCs w:val="22"/>
              </w:rPr>
            </w:pPr>
            <w:r>
              <w:rPr>
                <w:rFonts w:cs="Arial"/>
                <w:szCs w:val="22"/>
              </w:rPr>
              <w:t>Dokumentation der Öffentlichkeitsarbeit (Wo, wie viele Personen erreicht?)</w:t>
            </w:r>
          </w:p>
        </w:tc>
      </w:tr>
    </w:tbl>
    <w:p w14:paraId="61EF0207" w14:textId="77777777" w:rsidR="009D681D" w:rsidRDefault="009D681D" w:rsidP="009D681D"/>
    <w:p w14:paraId="292DAD59" w14:textId="77777777" w:rsidR="009D681D" w:rsidRDefault="009D681D" w:rsidP="009D681D">
      <w:pPr>
        <w:rPr>
          <w:szCs w:val="22"/>
        </w:rPr>
      </w:pPr>
    </w:p>
    <w:p w14:paraId="45B5012C" w14:textId="77777777" w:rsidR="002F026B" w:rsidRPr="002F026B" w:rsidRDefault="002F026B" w:rsidP="009D681D">
      <w:pPr>
        <w:spacing w:after="0"/>
        <w:jc w:val="left"/>
        <w:outlineLvl w:val="0"/>
        <w:rPr>
          <w:rFonts w:cs="Arial"/>
          <w:color w:val="000000" w:themeColor="text1"/>
          <w:szCs w:val="22"/>
        </w:rPr>
      </w:pPr>
    </w:p>
    <w:sectPr w:rsidR="002F026B" w:rsidRPr="002F026B" w:rsidSect="00607A98">
      <w:pgSz w:w="16840" w:h="11900" w:orient="landscape" w:code="9"/>
      <w:pgMar w:top="1418" w:right="1418" w:bottom="1418" w:left="1418" w:header="1077"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2CB9" w14:textId="77777777" w:rsidR="00E0330E" w:rsidRDefault="00E0330E">
      <w:pPr>
        <w:spacing w:after="0"/>
      </w:pPr>
      <w:r>
        <w:separator/>
      </w:r>
    </w:p>
  </w:endnote>
  <w:endnote w:type="continuationSeparator" w:id="0">
    <w:p w14:paraId="412A72DC" w14:textId="77777777" w:rsidR="00E0330E" w:rsidRDefault="00E033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PCL6)">
    <w:altName w:val="Times New Roman"/>
    <w:panose1 w:val="00000000000000000000"/>
    <w:charset w:val="00"/>
    <w:family w:val="swiss"/>
    <w:notTrueType/>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Futura Md BT">
    <w:altName w:val="Times New Roman"/>
    <w:charset w:val="00"/>
    <w:family w:val="swiss"/>
    <w:pitch w:val="variable"/>
    <w:sig w:usb0="00000087" w:usb1="00000000" w:usb2="00000000" w:usb3="00000000" w:csb0="0000001B" w:csb1="00000000"/>
  </w:font>
  <w:font w:name="Futura Lt BT">
    <w:altName w:val="Arial"/>
    <w:charset w:val="00"/>
    <w:family w:val="swiss"/>
    <w:pitch w:val="variable"/>
    <w:sig w:usb0="00000087" w:usb1="00000000" w:usb2="00000000" w:usb3="00000000" w:csb0="0000001B"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9E7F" w14:textId="77777777" w:rsidR="00E0330E" w:rsidRDefault="00E0330E" w:rsidP="006177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A55FCD" w14:textId="77777777" w:rsidR="00E0330E" w:rsidRDefault="00E0330E" w:rsidP="006177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0B58" w14:textId="77777777" w:rsidR="00E0330E" w:rsidRDefault="00E0330E" w:rsidP="006177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C0AE7">
      <w:rPr>
        <w:rStyle w:val="Seitenzahl"/>
        <w:noProof/>
      </w:rPr>
      <w:t>10</w:t>
    </w:r>
    <w:r>
      <w:rPr>
        <w:rStyle w:val="Seitenzahl"/>
      </w:rPr>
      <w:fldChar w:fldCharType="end"/>
    </w:r>
  </w:p>
  <w:p w14:paraId="4FC5DDB9" w14:textId="77777777" w:rsidR="00E0330E" w:rsidRDefault="00E0330E" w:rsidP="006177E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22AE3" w14:textId="77777777" w:rsidR="00E0330E" w:rsidRDefault="00E0330E">
      <w:pPr>
        <w:spacing w:after="0"/>
      </w:pPr>
      <w:r>
        <w:separator/>
      </w:r>
    </w:p>
  </w:footnote>
  <w:footnote w:type="continuationSeparator" w:id="0">
    <w:p w14:paraId="6BC60B22" w14:textId="77777777" w:rsidR="00E0330E" w:rsidRDefault="00E033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479D" w14:textId="77777777" w:rsidR="00E0330E" w:rsidRDefault="00E0330E" w:rsidP="006177EB">
    <w:pPr>
      <w:pStyle w:val="Kopfzeile"/>
      <w:tabs>
        <w:tab w:val="clear" w:pos="4536"/>
        <w:tab w:val="clear" w:pos="9072"/>
        <w:tab w:val="left" w:pos="28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8A47" w14:textId="3ACD8B01" w:rsidR="00E0330E" w:rsidRDefault="00E0330E" w:rsidP="006177E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579"/>
    <w:multiLevelType w:val="hybridMultilevel"/>
    <w:tmpl w:val="F4749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E72EE2"/>
    <w:multiLevelType w:val="singleLevel"/>
    <w:tmpl w:val="2C344C7A"/>
    <w:lvl w:ilvl="0">
      <w:start w:val="1"/>
      <w:numFmt w:val="bullet"/>
      <w:pStyle w:val="Aufzhlung6"/>
      <w:lvlText w:val=""/>
      <w:lvlJc w:val="left"/>
      <w:pPr>
        <w:tabs>
          <w:tab w:val="num" w:pos="0"/>
        </w:tabs>
        <w:ind w:left="624" w:hanging="624"/>
      </w:pPr>
      <w:rPr>
        <w:rFonts w:ascii="Symbol" w:hAnsi="Symbol" w:hint="default"/>
        <w:sz w:val="28"/>
      </w:rPr>
    </w:lvl>
  </w:abstractNum>
  <w:abstractNum w:abstractNumId="2">
    <w:nsid w:val="16740925"/>
    <w:multiLevelType w:val="hybridMultilevel"/>
    <w:tmpl w:val="E138C11A"/>
    <w:lvl w:ilvl="0" w:tplc="C0DC2B5E">
      <w:start w:val="1"/>
      <w:numFmt w:val="bullet"/>
      <w:lvlText w:val=""/>
      <w:lvlJc w:val="left"/>
      <w:pPr>
        <w:ind w:left="294" w:hanging="360"/>
      </w:pPr>
      <w:rPr>
        <w:rFonts w:ascii="Wingdings" w:hAnsi="Wingdings" w:hint="default"/>
        <w:color w:val="4BACC6" w:themeColor="accent5"/>
      </w:rPr>
    </w:lvl>
    <w:lvl w:ilvl="1" w:tplc="04070003" w:tentative="1">
      <w:start w:val="1"/>
      <w:numFmt w:val="bullet"/>
      <w:lvlText w:val="o"/>
      <w:lvlJc w:val="left"/>
      <w:pPr>
        <w:ind w:left="1014" w:hanging="360"/>
      </w:pPr>
      <w:rPr>
        <w:rFonts w:ascii="Courier New" w:hAnsi="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
    <w:nsid w:val="1F095585"/>
    <w:multiLevelType w:val="hybridMultilevel"/>
    <w:tmpl w:val="040A36E8"/>
    <w:lvl w:ilvl="0" w:tplc="7472C7E4">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F53792"/>
    <w:multiLevelType w:val="hybridMultilevel"/>
    <w:tmpl w:val="2F36877A"/>
    <w:lvl w:ilvl="0" w:tplc="F7309422">
      <w:start w:val="1"/>
      <w:numFmt w:val="bullet"/>
      <w:lvlText w:val=""/>
      <w:lvlJc w:val="left"/>
      <w:pPr>
        <w:tabs>
          <w:tab w:val="num" w:pos="720"/>
        </w:tabs>
        <w:ind w:left="720" w:hanging="360"/>
      </w:pPr>
      <w:rPr>
        <w:rFonts w:ascii="Wingdings" w:hAnsi="Wingdings" w:hint="default"/>
      </w:rPr>
    </w:lvl>
    <w:lvl w:ilvl="1" w:tplc="818E9F1C" w:tentative="1">
      <w:start w:val="1"/>
      <w:numFmt w:val="bullet"/>
      <w:lvlText w:val=""/>
      <w:lvlJc w:val="left"/>
      <w:pPr>
        <w:tabs>
          <w:tab w:val="num" w:pos="1440"/>
        </w:tabs>
        <w:ind w:left="1440" w:hanging="360"/>
      </w:pPr>
      <w:rPr>
        <w:rFonts w:ascii="Wingdings" w:hAnsi="Wingdings" w:hint="default"/>
      </w:rPr>
    </w:lvl>
    <w:lvl w:ilvl="2" w:tplc="73B67094" w:tentative="1">
      <w:start w:val="1"/>
      <w:numFmt w:val="bullet"/>
      <w:lvlText w:val=""/>
      <w:lvlJc w:val="left"/>
      <w:pPr>
        <w:tabs>
          <w:tab w:val="num" w:pos="2160"/>
        </w:tabs>
        <w:ind w:left="2160" w:hanging="360"/>
      </w:pPr>
      <w:rPr>
        <w:rFonts w:ascii="Wingdings" w:hAnsi="Wingdings" w:hint="default"/>
      </w:rPr>
    </w:lvl>
    <w:lvl w:ilvl="3" w:tplc="6D26D554" w:tentative="1">
      <w:start w:val="1"/>
      <w:numFmt w:val="bullet"/>
      <w:lvlText w:val=""/>
      <w:lvlJc w:val="left"/>
      <w:pPr>
        <w:tabs>
          <w:tab w:val="num" w:pos="2880"/>
        </w:tabs>
        <w:ind w:left="2880" w:hanging="360"/>
      </w:pPr>
      <w:rPr>
        <w:rFonts w:ascii="Wingdings" w:hAnsi="Wingdings" w:hint="default"/>
      </w:rPr>
    </w:lvl>
    <w:lvl w:ilvl="4" w:tplc="B6E02272" w:tentative="1">
      <w:start w:val="1"/>
      <w:numFmt w:val="bullet"/>
      <w:lvlText w:val=""/>
      <w:lvlJc w:val="left"/>
      <w:pPr>
        <w:tabs>
          <w:tab w:val="num" w:pos="3600"/>
        </w:tabs>
        <w:ind w:left="3600" w:hanging="360"/>
      </w:pPr>
      <w:rPr>
        <w:rFonts w:ascii="Wingdings" w:hAnsi="Wingdings" w:hint="default"/>
      </w:rPr>
    </w:lvl>
    <w:lvl w:ilvl="5" w:tplc="DD7A5264" w:tentative="1">
      <w:start w:val="1"/>
      <w:numFmt w:val="bullet"/>
      <w:lvlText w:val=""/>
      <w:lvlJc w:val="left"/>
      <w:pPr>
        <w:tabs>
          <w:tab w:val="num" w:pos="4320"/>
        </w:tabs>
        <w:ind w:left="4320" w:hanging="360"/>
      </w:pPr>
      <w:rPr>
        <w:rFonts w:ascii="Wingdings" w:hAnsi="Wingdings" w:hint="default"/>
      </w:rPr>
    </w:lvl>
    <w:lvl w:ilvl="6" w:tplc="1D967226" w:tentative="1">
      <w:start w:val="1"/>
      <w:numFmt w:val="bullet"/>
      <w:lvlText w:val=""/>
      <w:lvlJc w:val="left"/>
      <w:pPr>
        <w:tabs>
          <w:tab w:val="num" w:pos="5040"/>
        </w:tabs>
        <w:ind w:left="5040" w:hanging="360"/>
      </w:pPr>
      <w:rPr>
        <w:rFonts w:ascii="Wingdings" w:hAnsi="Wingdings" w:hint="default"/>
      </w:rPr>
    </w:lvl>
    <w:lvl w:ilvl="7" w:tplc="AF38ACAE" w:tentative="1">
      <w:start w:val="1"/>
      <w:numFmt w:val="bullet"/>
      <w:lvlText w:val=""/>
      <w:lvlJc w:val="left"/>
      <w:pPr>
        <w:tabs>
          <w:tab w:val="num" w:pos="5760"/>
        </w:tabs>
        <w:ind w:left="5760" w:hanging="360"/>
      </w:pPr>
      <w:rPr>
        <w:rFonts w:ascii="Wingdings" w:hAnsi="Wingdings" w:hint="default"/>
      </w:rPr>
    </w:lvl>
    <w:lvl w:ilvl="8" w:tplc="22568D14" w:tentative="1">
      <w:start w:val="1"/>
      <w:numFmt w:val="bullet"/>
      <w:lvlText w:val=""/>
      <w:lvlJc w:val="left"/>
      <w:pPr>
        <w:tabs>
          <w:tab w:val="num" w:pos="6480"/>
        </w:tabs>
        <w:ind w:left="6480" w:hanging="360"/>
      </w:pPr>
      <w:rPr>
        <w:rFonts w:ascii="Wingdings" w:hAnsi="Wingdings" w:hint="default"/>
      </w:rPr>
    </w:lvl>
  </w:abstractNum>
  <w:abstractNum w:abstractNumId="5">
    <w:nsid w:val="23BD3673"/>
    <w:multiLevelType w:val="hybridMultilevel"/>
    <w:tmpl w:val="32929274"/>
    <w:lvl w:ilvl="0" w:tplc="87C89D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CC134D"/>
    <w:multiLevelType w:val="hybridMultilevel"/>
    <w:tmpl w:val="480C61D0"/>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4C18D0"/>
    <w:multiLevelType w:val="hybridMultilevel"/>
    <w:tmpl w:val="31FE6516"/>
    <w:lvl w:ilvl="0" w:tplc="81E6F670">
      <w:start w:val="1"/>
      <w:numFmt w:val="bullet"/>
      <w:lvlText w:val=""/>
      <w:lvlJc w:val="left"/>
      <w:pPr>
        <w:tabs>
          <w:tab w:val="num" w:pos="720"/>
        </w:tabs>
        <w:ind w:left="720" w:hanging="360"/>
      </w:pPr>
      <w:rPr>
        <w:rFonts w:ascii="Wingdings" w:hAnsi="Wingdings" w:hint="default"/>
      </w:rPr>
    </w:lvl>
    <w:lvl w:ilvl="1" w:tplc="CBE6F55A" w:tentative="1">
      <w:start w:val="1"/>
      <w:numFmt w:val="bullet"/>
      <w:lvlText w:val=""/>
      <w:lvlJc w:val="left"/>
      <w:pPr>
        <w:tabs>
          <w:tab w:val="num" w:pos="1440"/>
        </w:tabs>
        <w:ind w:left="1440" w:hanging="360"/>
      </w:pPr>
      <w:rPr>
        <w:rFonts w:ascii="Wingdings" w:hAnsi="Wingdings" w:hint="default"/>
      </w:rPr>
    </w:lvl>
    <w:lvl w:ilvl="2" w:tplc="2B522D02" w:tentative="1">
      <w:start w:val="1"/>
      <w:numFmt w:val="bullet"/>
      <w:lvlText w:val=""/>
      <w:lvlJc w:val="left"/>
      <w:pPr>
        <w:tabs>
          <w:tab w:val="num" w:pos="2160"/>
        </w:tabs>
        <w:ind w:left="2160" w:hanging="360"/>
      </w:pPr>
      <w:rPr>
        <w:rFonts w:ascii="Wingdings" w:hAnsi="Wingdings" w:hint="default"/>
      </w:rPr>
    </w:lvl>
    <w:lvl w:ilvl="3" w:tplc="224AD92C" w:tentative="1">
      <w:start w:val="1"/>
      <w:numFmt w:val="bullet"/>
      <w:lvlText w:val=""/>
      <w:lvlJc w:val="left"/>
      <w:pPr>
        <w:tabs>
          <w:tab w:val="num" w:pos="2880"/>
        </w:tabs>
        <w:ind w:left="2880" w:hanging="360"/>
      </w:pPr>
      <w:rPr>
        <w:rFonts w:ascii="Wingdings" w:hAnsi="Wingdings" w:hint="default"/>
      </w:rPr>
    </w:lvl>
    <w:lvl w:ilvl="4" w:tplc="E4D44918" w:tentative="1">
      <w:start w:val="1"/>
      <w:numFmt w:val="bullet"/>
      <w:lvlText w:val=""/>
      <w:lvlJc w:val="left"/>
      <w:pPr>
        <w:tabs>
          <w:tab w:val="num" w:pos="3600"/>
        </w:tabs>
        <w:ind w:left="3600" w:hanging="360"/>
      </w:pPr>
      <w:rPr>
        <w:rFonts w:ascii="Wingdings" w:hAnsi="Wingdings" w:hint="default"/>
      </w:rPr>
    </w:lvl>
    <w:lvl w:ilvl="5" w:tplc="79AAE1FE" w:tentative="1">
      <w:start w:val="1"/>
      <w:numFmt w:val="bullet"/>
      <w:lvlText w:val=""/>
      <w:lvlJc w:val="left"/>
      <w:pPr>
        <w:tabs>
          <w:tab w:val="num" w:pos="4320"/>
        </w:tabs>
        <w:ind w:left="4320" w:hanging="360"/>
      </w:pPr>
      <w:rPr>
        <w:rFonts w:ascii="Wingdings" w:hAnsi="Wingdings" w:hint="default"/>
      </w:rPr>
    </w:lvl>
    <w:lvl w:ilvl="6" w:tplc="5156D87A" w:tentative="1">
      <w:start w:val="1"/>
      <w:numFmt w:val="bullet"/>
      <w:lvlText w:val=""/>
      <w:lvlJc w:val="left"/>
      <w:pPr>
        <w:tabs>
          <w:tab w:val="num" w:pos="5040"/>
        </w:tabs>
        <w:ind w:left="5040" w:hanging="360"/>
      </w:pPr>
      <w:rPr>
        <w:rFonts w:ascii="Wingdings" w:hAnsi="Wingdings" w:hint="default"/>
      </w:rPr>
    </w:lvl>
    <w:lvl w:ilvl="7" w:tplc="5AC817B8" w:tentative="1">
      <w:start w:val="1"/>
      <w:numFmt w:val="bullet"/>
      <w:lvlText w:val=""/>
      <w:lvlJc w:val="left"/>
      <w:pPr>
        <w:tabs>
          <w:tab w:val="num" w:pos="5760"/>
        </w:tabs>
        <w:ind w:left="5760" w:hanging="360"/>
      </w:pPr>
      <w:rPr>
        <w:rFonts w:ascii="Wingdings" w:hAnsi="Wingdings" w:hint="default"/>
      </w:rPr>
    </w:lvl>
    <w:lvl w:ilvl="8" w:tplc="532C28BE" w:tentative="1">
      <w:start w:val="1"/>
      <w:numFmt w:val="bullet"/>
      <w:lvlText w:val=""/>
      <w:lvlJc w:val="left"/>
      <w:pPr>
        <w:tabs>
          <w:tab w:val="num" w:pos="6480"/>
        </w:tabs>
        <w:ind w:left="6480" w:hanging="360"/>
      </w:pPr>
      <w:rPr>
        <w:rFonts w:ascii="Wingdings" w:hAnsi="Wingdings" w:hint="default"/>
      </w:rPr>
    </w:lvl>
  </w:abstractNum>
  <w:abstractNum w:abstractNumId="8">
    <w:nsid w:val="313B6332"/>
    <w:multiLevelType w:val="multilevel"/>
    <w:tmpl w:val="638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842BC0"/>
    <w:multiLevelType w:val="hybridMultilevel"/>
    <w:tmpl w:val="5AA83ABC"/>
    <w:lvl w:ilvl="0" w:tplc="D900919A">
      <w:start w:val="1"/>
      <w:numFmt w:val="bullet"/>
      <w:lvlText w:val=""/>
      <w:lvlJc w:val="left"/>
      <w:pPr>
        <w:ind w:left="785" w:hanging="360"/>
      </w:pPr>
      <w:rPr>
        <w:rFonts w:ascii="Wingdings" w:hAnsi="Wingdings" w:hint="default"/>
        <w:color w:val="31849B"/>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nsid w:val="3DAA621C"/>
    <w:multiLevelType w:val="hybridMultilevel"/>
    <w:tmpl w:val="11DA1B7E"/>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B012A5"/>
    <w:multiLevelType w:val="hybridMultilevel"/>
    <w:tmpl w:val="E18A223C"/>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D27E1E"/>
    <w:multiLevelType w:val="hybridMultilevel"/>
    <w:tmpl w:val="4B4889AC"/>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993C0B"/>
    <w:multiLevelType w:val="hybridMultilevel"/>
    <w:tmpl w:val="84B8F074"/>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943986"/>
    <w:multiLevelType w:val="hybridMultilevel"/>
    <w:tmpl w:val="F2F4FDF2"/>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7B752B"/>
    <w:multiLevelType w:val="hybridMultilevel"/>
    <w:tmpl w:val="90EE6440"/>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4F573E"/>
    <w:multiLevelType w:val="hybridMultilevel"/>
    <w:tmpl w:val="362EF31C"/>
    <w:lvl w:ilvl="0" w:tplc="D900919A">
      <w:start w:val="1"/>
      <w:numFmt w:val="bullet"/>
      <w:lvlText w:val=""/>
      <w:lvlJc w:val="left"/>
      <w:pPr>
        <w:ind w:left="720" w:hanging="360"/>
      </w:pPr>
      <w:rPr>
        <w:rFonts w:ascii="Wingdings" w:hAnsi="Wingdings" w:hint="default"/>
        <w:color w:val="31849B"/>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BC3126"/>
    <w:multiLevelType w:val="multilevel"/>
    <w:tmpl w:val="7EF28542"/>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6131D9"/>
    <w:multiLevelType w:val="hybridMultilevel"/>
    <w:tmpl w:val="20B2CE3C"/>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453580"/>
    <w:multiLevelType w:val="hybridMultilevel"/>
    <w:tmpl w:val="6B4E231A"/>
    <w:lvl w:ilvl="0" w:tplc="FF10B90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EC0FA4"/>
    <w:multiLevelType w:val="multilevel"/>
    <w:tmpl w:val="7D6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8F143B"/>
    <w:multiLevelType w:val="hybridMultilevel"/>
    <w:tmpl w:val="9AF2B8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BEE4C0D"/>
    <w:multiLevelType w:val="hybridMultilevel"/>
    <w:tmpl w:val="B226E530"/>
    <w:lvl w:ilvl="0" w:tplc="180CCE5C">
      <w:start w:val="1"/>
      <w:numFmt w:val="bullet"/>
      <w:lvlText w:val=""/>
      <w:lvlJc w:val="left"/>
      <w:pPr>
        <w:tabs>
          <w:tab w:val="num" w:pos="720"/>
        </w:tabs>
        <w:ind w:left="720" w:hanging="360"/>
      </w:pPr>
      <w:rPr>
        <w:rFonts w:ascii="Wingdings" w:hAnsi="Wingdings" w:hint="default"/>
      </w:rPr>
    </w:lvl>
    <w:lvl w:ilvl="1" w:tplc="1E18BE0A" w:tentative="1">
      <w:start w:val="1"/>
      <w:numFmt w:val="bullet"/>
      <w:lvlText w:val=""/>
      <w:lvlJc w:val="left"/>
      <w:pPr>
        <w:tabs>
          <w:tab w:val="num" w:pos="1440"/>
        </w:tabs>
        <w:ind w:left="1440" w:hanging="360"/>
      </w:pPr>
      <w:rPr>
        <w:rFonts w:ascii="Wingdings" w:hAnsi="Wingdings" w:hint="default"/>
      </w:rPr>
    </w:lvl>
    <w:lvl w:ilvl="2" w:tplc="2F9243A8" w:tentative="1">
      <w:start w:val="1"/>
      <w:numFmt w:val="bullet"/>
      <w:lvlText w:val=""/>
      <w:lvlJc w:val="left"/>
      <w:pPr>
        <w:tabs>
          <w:tab w:val="num" w:pos="2160"/>
        </w:tabs>
        <w:ind w:left="2160" w:hanging="360"/>
      </w:pPr>
      <w:rPr>
        <w:rFonts w:ascii="Wingdings" w:hAnsi="Wingdings" w:hint="default"/>
      </w:rPr>
    </w:lvl>
    <w:lvl w:ilvl="3" w:tplc="D38A0CEE" w:tentative="1">
      <w:start w:val="1"/>
      <w:numFmt w:val="bullet"/>
      <w:lvlText w:val=""/>
      <w:lvlJc w:val="left"/>
      <w:pPr>
        <w:tabs>
          <w:tab w:val="num" w:pos="2880"/>
        </w:tabs>
        <w:ind w:left="2880" w:hanging="360"/>
      </w:pPr>
      <w:rPr>
        <w:rFonts w:ascii="Wingdings" w:hAnsi="Wingdings" w:hint="default"/>
      </w:rPr>
    </w:lvl>
    <w:lvl w:ilvl="4" w:tplc="46CEB396" w:tentative="1">
      <w:start w:val="1"/>
      <w:numFmt w:val="bullet"/>
      <w:lvlText w:val=""/>
      <w:lvlJc w:val="left"/>
      <w:pPr>
        <w:tabs>
          <w:tab w:val="num" w:pos="3600"/>
        </w:tabs>
        <w:ind w:left="3600" w:hanging="360"/>
      </w:pPr>
      <w:rPr>
        <w:rFonts w:ascii="Wingdings" w:hAnsi="Wingdings" w:hint="default"/>
      </w:rPr>
    </w:lvl>
    <w:lvl w:ilvl="5" w:tplc="F9D63792" w:tentative="1">
      <w:start w:val="1"/>
      <w:numFmt w:val="bullet"/>
      <w:lvlText w:val=""/>
      <w:lvlJc w:val="left"/>
      <w:pPr>
        <w:tabs>
          <w:tab w:val="num" w:pos="4320"/>
        </w:tabs>
        <w:ind w:left="4320" w:hanging="360"/>
      </w:pPr>
      <w:rPr>
        <w:rFonts w:ascii="Wingdings" w:hAnsi="Wingdings" w:hint="default"/>
      </w:rPr>
    </w:lvl>
    <w:lvl w:ilvl="6" w:tplc="5FD4DA8E" w:tentative="1">
      <w:start w:val="1"/>
      <w:numFmt w:val="bullet"/>
      <w:lvlText w:val=""/>
      <w:lvlJc w:val="left"/>
      <w:pPr>
        <w:tabs>
          <w:tab w:val="num" w:pos="5040"/>
        </w:tabs>
        <w:ind w:left="5040" w:hanging="360"/>
      </w:pPr>
      <w:rPr>
        <w:rFonts w:ascii="Wingdings" w:hAnsi="Wingdings" w:hint="default"/>
      </w:rPr>
    </w:lvl>
    <w:lvl w:ilvl="7" w:tplc="34DC4CBE" w:tentative="1">
      <w:start w:val="1"/>
      <w:numFmt w:val="bullet"/>
      <w:lvlText w:val=""/>
      <w:lvlJc w:val="left"/>
      <w:pPr>
        <w:tabs>
          <w:tab w:val="num" w:pos="5760"/>
        </w:tabs>
        <w:ind w:left="5760" w:hanging="360"/>
      </w:pPr>
      <w:rPr>
        <w:rFonts w:ascii="Wingdings" w:hAnsi="Wingdings" w:hint="default"/>
      </w:rPr>
    </w:lvl>
    <w:lvl w:ilvl="8" w:tplc="A92EB2EA" w:tentative="1">
      <w:start w:val="1"/>
      <w:numFmt w:val="bullet"/>
      <w:lvlText w:val=""/>
      <w:lvlJc w:val="left"/>
      <w:pPr>
        <w:tabs>
          <w:tab w:val="num" w:pos="6480"/>
        </w:tabs>
        <w:ind w:left="6480" w:hanging="360"/>
      </w:pPr>
      <w:rPr>
        <w:rFonts w:ascii="Wingdings" w:hAnsi="Wingdings" w:hint="default"/>
      </w:rPr>
    </w:lvl>
  </w:abstractNum>
  <w:abstractNum w:abstractNumId="23">
    <w:nsid w:val="6F8063C9"/>
    <w:multiLevelType w:val="hybridMultilevel"/>
    <w:tmpl w:val="9F30766E"/>
    <w:lvl w:ilvl="0" w:tplc="C0DC2B5E">
      <w:start w:val="1"/>
      <w:numFmt w:val="bullet"/>
      <w:lvlText w:val=""/>
      <w:lvlJc w:val="left"/>
      <w:pPr>
        <w:ind w:left="720" w:hanging="360"/>
      </w:pPr>
      <w:rPr>
        <w:rFonts w:ascii="Wingdings" w:hAnsi="Wingdings" w:hint="default"/>
        <w:color w:val="4BACC6" w:themeColor="accent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057B2D"/>
    <w:multiLevelType w:val="hybridMultilevel"/>
    <w:tmpl w:val="65FE3F02"/>
    <w:lvl w:ilvl="0" w:tplc="FFFFFFFF">
      <w:start w:val="1"/>
      <w:numFmt w:val="bullet"/>
      <w:pStyle w:val="FormatvorlageArialNarrowBlockVor3ptNach3ptZeilenabstand1"/>
      <w:lvlText w:val=""/>
      <w:lvlJc w:val="left"/>
      <w:pPr>
        <w:tabs>
          <w:tab w:val="num" w:pos="3119"/>
        </w:tabs>
        <w:ind w:left="2835" w:firstLine="0"/>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Helvetica" w:hint="default"/>
      </w:rPr>
    </w:lvl>
    <w:lvl w:ilvl="2" w:tplc="D5C45C0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1"/>
  </w:num>
  <w:num w:numId="4">
    <w:abstractNumId w:val="5"/>
  </w:num>
  <w:num w:numId="5">
    <w:abstractNumId w:val="3"/>
  </w:num>
  <w:num w:numId="6">
    <w:abstractNumId w:val="15"/>
  </w:num>
  <w:num w:numId="7">
    <w:abstractNumId w:val="18"/>
  </w:num>
  <w:num w:numId="8">
    <w:abstractNumId w:val="10"/>
  </w:num>
  <w:num w:numId="9">
    <w:abstractNumId w:val="11"/>
  </w:num>
  <w:num w:numId="10">
    <w:abstractNumId w:val="20"/>
  </w:num>
  <w:num w:numId="11">
    <w:abstractNumId w:val="8"/>
  </w:num>
  <w:num w:numId="12">
    <w:abstractNumId w:val="0"/>
  </w:num>
  <w:num w:numId="13">
    <w:abstractNumId w:val="23"/>
  </w:num>
  <w:num w:numId="14">
    <w:abstractNumId w:val="21"/>
  </w:num>
  <w:num w:numId="15">
    <w:abstractNumId w:val="16"/>
  </w:num>
  <w:num w:numId="16">
    <w:abstractNumId w:val="9"/>
  </w:num>
  <w:num w:numId="17">
    <w:abstractNumId w:val="2"/>
  </w:num>
  <w:num w:numId="18">
    <w:abstractNumId w:val="12"/>
  </w:num>
  <w:num w:numId="19">
    <w:abstractNumId w:val="6"/>
  </w:num>
  <w:num w:numId="20">
    <w:abstractNumId w:val="14"/>
  </w:num>
  <w:num w:numId="21">
    <w:abstractNumId w:val="4"/>
  </w:num>
  <w:num w:numId="22">
    <w:abstractNumId w:val="22"/>
  </w:num>
  <w:num w:numId="23">
    <w:abstractNumId w:val="7"/>
  </w:num>
  <w:num w:numId="24">
    <w:abstractNumId w:val="19"/>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ED"/>
    <w:rsid w:val="000000BF"/>
    <w:rsid w:val="000031FF"/>
    <w:rsid w:val="00020055"/>
    <w:rsid w:val="00020B44"/>
    <w:rsid w:val="0004606B"/>
    <w:rsid w:val="000500FE"/>
    <w:rsid w:val="00064729"/>
    <w:rsid w:val="000649F4"/>
    <w:rsid w:val="00064C3C"/>
    <w:rsid w:val="000707B7"/>
    <w:rsid w:val="00086145"/>
    <w:rsid w:val="00090136"/>
    <w:rsid w:val="00093B47"/>
    <w:rsid w:val="000A4F72"/>
    <w:rsid w:val="000B1A0D"/>
    <w:rsid w:val="000C02E4"/>
    <w:rsid w:val="000C0AE7"/>
    <w:rsid w:val="000D2DC3"/>
    <w:rsid w:val="000D54F6"/>
    <w:rsid w:val="000D58DF"/>
    <w:rsid w:val="000E10E2"/>
    <w:rsid w:val="000E2BC2"/>
    <w:rsid w:val="000E3CF5"/>
    <w:rsid w:val="000E4BC3"/>
    <w:rsid w:val="000E6294"/>
    <w:rsid w:val="000E7518"/>
    <w:rsid w:val="000F23E1"/>
    <w:rsid w:val="000F2F26"/>
    <w:rsid w:val="001028DB"/>
    <w:rsid w:val="00107438"/>
    <w:rsid w:val="0011316D"/>
    <w:rsid w:val="00113307"/>
    <w:rsid w:val="0011730A"/>
    <w:rsid w:val="00120BC8"/>
    <w:rsid w:val="00122171"/>
    <w:rsid w:val="001276A9"/>
    <w:rsid w:val="00127B53"/>
    <w:rsid w:val="00135B1F"/>
    <w:rsid w:val="0014147D"/>
    <w:rsid w:val="00141A6B"/>
    <w:rsid w:val="00142B5E"/>
    <w:rsid w:val="001437A3"/>
    <w:rsid w:val="00144216"/>
    <w:rsid w:val="001512DD"/>
    <w:rsid w:val="00152813"/>
    <w:rsid w:val="0016204B"/>
    <w:rsid w:val="00164777"/>
    <w:rsid w:val="00175C21"/>
    <w:rsid w:val="00187903"/>
    <w:rsid w:val="00192EB0"/>
    <w:rsid w:val="00193E6F"/>
    <w:rsid w:val="001971E6"/>
    <w:rsid w:val="001A0E25"/>
    <w:rsid w:val="001A134F"/>
    <w:rsid w:val="001A2287"/>
    <w:rsid w:val="001B6F6C"/>
    <w:rsid w:val="001C12AC"/>
    <w:rsid w:val="001D1698"/>
    <w:rsid w:val="001D4C5E"/>
    <w:rsid w:val="001F20FB"/>
    <w:rsid w:val="001F4E07"/>
    <w:rsid w:val="001F52A5"/>
    <w:rsid w:val="00220B28"/>
    <w:rsid w:val="0022467D"/>
    <w:rsid w:val="002260C2"/>
    <w:rsid w:val="00230F97"/>
    <w:rsid w:val="002315B2"/>
    <w:rsid w:val="00232545"/>
    <w:rsid w:val="00233F12"/>
    <w:rsid w:val="002340DA"/>
    <w:rsid w:val="00234274"/>
    <w:rsid w:val="00240A23"/>
    <w:rsid w:val="00244238"/>
    <w:rsid w:val="002468FF"/>
    <w:rsid w:val="002474FB"/>
    <w:rsid w:val="00261C92"/>
    <w:rsid w:val="002621AB"/>
    <w:rsid w:val="00262EA0"/>
    <w:rsid w:val="002668EA"/>
    <w:rsid w:val="002748DA"/>
    <w:rsid w:val="0028485F"/>
    <w:rsid w:val="0029017B"/>
    <w:rsid w:val="0029767C"/>
    <w:rsid w:val="002A238B"/>
    <w:rsid w:val="002A2C9D"/>
    <w:rsid w:val="002C4B36"/>
    <w:rsid w:val="002E56AE"/>
    <w:rsid w:val="002E7A6E"/>
    <w:rsid w:val="002F008C"/>
    <w:rsid w:val="002F026B"/>
    <w:rsid w:val="002F563C"/>
    <w:rsid w:val="003012AB"/>
    <w:rsid w:val="00302CDF"/>
    <w:rsid w:val="00302F3E"/>
    <w:rsid w:val="00306BF7"/>
    <w:rsid w:val="00312FCE"/>
    <w:rsid w:val="003167DC"/>
    <w:rsid w:val="00320328"/>
    <w:rsid w:val="003229CF"/>
    <w:rsid w:val="00323140"/>
    <w:rsid w:val="00324679"/>
    <w:rsid w:val="00324EEE"/>
    <w:rsid w:val="00325961"/>
    <w:rsid w:val="003320B2"/>
    <w:rsid w:val="0033377D"/>
    <w:rsid w:val="00344584"/>
    <w:rsid w:val="0034463A"/>
    <w:rsid w:val="003611BB"/>
    <w:rsid w:val="003628E2"/>
    <w:rsid w:val="00364D79"/>
    <w:rsid w:val="00367176"/>
    <w:rsid w:val="003672FD"/>
    <w:rsid w:val="00371E13"/>
    <w:rsid w:val="00386E83"/>
    <w:rsid w:val="003905D6"/>
    <w:rsid w:val="0039176D"/>
    <w:rsid w:val="003938F7"/>
    <w:rsid w:val="003B1FB0"/>
    <w:rsid w:val="003C3394"/>
    <w:rsid w:val="003C5B0E"/>
    <w:rsid w:val="003D10BF"/>
    <w:rsid w:val="003D117E"/>
    <w:rsid w:val="003D4A2B"/>
    <w:rsid w:val="003D78C0"/>
    <w:rsid w:val="003D7A9D"/>
    <w:rsid w:val="003E4B07"/>
    <w:rsid w:val="003E5DA7"/>
    <w:rsid w:val="003F6F23"/>
    <w:rsid w:val="004071E7"/>
    <w:rsid w:val="004138FC"/>
    <w:rsid w:val="00424D54"/>
    <w:rsid w:val="004250A7"/>
    <w:rsid w:val="00434F11"/>
    <w:rsid w:val="004350B0"/>
    <w:rsid w:val="004374A9"/>
    <w:rsid w:val="00454DE7"/>
    <w:rsid w:val="0045526F"/>
    <w:rsid w:val="004568E5"/>
    <w:rsid w:val="00457EB8"/>
    <w:rsid w:val="00477A11"/>
    <w:rsid w:val="004873AD"/>
    <w:rsid w:val="00492EF6"/>
    <w:rsid w:val="004A49A6"/>
    <w:rsid w:val="004B3F32"/>
    <w:rsid w:val="004B72DA"/>
    <w:rsid w:val="004C1503"/>
    <w:rsid w:val="004C2632"/>
    <w:rsid w:val="004C3A9F"/>
    <w:rsid w:val="004C54E3"/>
    <w:rsid w:val="004C6A4F"/>
    <w:rsid w:val="004C78DC"/>
    <w:rsid w:val="004D72FE"/>
    <w:rsid w:val="004E59A2"/>
    <w:rsid w:val="004F565B"/>
    <w:rsid w:val="0050103E"/>
    <w:rsid w:val="00516054"/>
    <w:rsid w:val="0051785B"/>
    <w:rsid w:val="005242B8"/>
    <w:rsid w:val="00527D29"/>
    <w:rsid w:val="00530455"/>
    <w:rsid w:val="00531A50"/>
    <w:rsid w:val="00531F10"/>
    <w:rsid w:val="00532296"/>
    <w:rsid w:val="0053261B"/>
    <w:rsid w:val="00535BD4"/>
    <w:rsid w:val="00536043"/>
    <w:rsid w:val="00540299"/>
    <w:rsid w:val="00541F12"/>
    <w:rsid w:val="00542B1C"/>
    <w:rsid w:val="00543983"/>
    <w:rsid w:val="00550123"/>
    <w:rsid w:val="00557BE1"/>
    <w:rsid w:val="0056006D"/>
    <w:rsid w:val="005654A8"/>
    <w:rsid w:val="0059008B"/>
    <w:rsid w:val="005A003A"/>
    <w:rsid w:val="005A22C2"/>
    <w:rsid w:val="005A25B9"/>
    <w:rsid w:val="005B2BAC"/>
    <w:rsid w:val="005B31F7"/>
    <w:rsid w:val="005B7689"/>
    <w:rsid w:val="005C142D"/>
    <w:rsid w:val="005C386F"/>
    <w:rsid w:val="005C750B"/>
    <w:rsid w:val="005E7EF1"/>
    <w:rsid w:val="005F4E17"/>
    <w:rsid w:val="005F5A84"/>
    <w:rsid w:val="00604506"/>
    <w:rsid w:val="0060467A"/>
    <w:rsid w:val="00607A98"/>
    <w:rsid w:val="00607F60"/>
    <w:rsid w:val="006119D3"/>
    <w:rsid w:val="00612F86"/>
    <w:rsid w:val="006177EB"/>
    <w:rsid w:val="00622B6F"/>
    <w:rsid w:val="00626771"/>
    <w:rsid w:val="00630301"/>
    <w:rsid w:val="00630F32"/>
    <w:rsid w:val="0063508A"/>
    <w:rsid w:val="00643697"/>
    <w:rsid w:val="0065171E"/>
    <w:rsid w:val="006519C7"/>
    <w:rsid w:val="006539E9"/>
    <w:rsid w:val="00655F2D"/>
    <w:rsid w:val="00661734"/>
    <w:rsid w:val="00662E10"/>
    <w:rsid w:val="00671253"/>
    <w:rsid w:val="0067206E"/>
    <w:rsid w:val="006818E4"/>
    <w:rsid w:val="006833C9"/>
    <w:rsid w:val="00683C53"/>
    <w:rsid w:val="00683C6D"/>
    <w:rsid w:val="00693C83"/>
    <w:rsid w:val="006A0E23"/>
    <w:rsid w:val="006A2073"/>
    <w:rsid w:val="006A4B45"/>
    <w:rsid w:val="006A534C"/>
    <w:rsid w:val="006A792C"/>
    <w:rsid w:val="006C47F2"/>
    <w:rsid w:val="006D41E4"/>
    <w:rsid w:val="006D6BB8"/>
    <w:rsid w:val="006E065C"/>
    <w:rsid w:val="006E25A4"/>
    <w:rsid w:val="006E7475"/>
    <w:rsid w:val="006F0A66"/>
    <w:rsid w:val="0071461D"/>
    <w:rsid w:val="007165DD"/>
    <w:rsid w:val="00726D89"/>
    <w:rsid w:val="0073332F"/>
    <w:rsid w:val="00733C24"/>
    <w:rsid w:val="00736317"/>
    <w:rsid w:val="007366F8"/>
    <w:rsid w:val="007374C7"/>
    <w:rsid w:val="00737602"/>
    <w:rsid w:val="00740346"/>
    <w:rsid w:val="00744999"/>
    <w:rsid w:val="007469A2"/>
    <w:rsid w:val="00746AB2"/>
    <w:rsid w:val="00751613"/>
    <w:rsid w:val="00752871"/>
    <w:rsid w:val="007537FC"/>
    <w:rsid w:val="00765357"/>
    <w:rsid w:val="00766CEF"/>
    <w:rsid w:val="00773F0B"/>
    <w:rsid w:val="0077657D"/>
    <w:rsid w:val="007913D6"/>
    <w:rsid w:val="007917CF"/>
    <w:rsid w:val="00793C0D"/>
    <w:rsid w:val="00797711"/>
    <w:rsid w:val="007A6836"/>
    <w:rsid w:val="007A79E7"/>
    <w:rsid w:val="007B1EB9"/>
    <w:rsid w:val="007B5AF4"/>
    <w:rsid w:val="007B7711"/>
    <w:rsid w:val="007C11FF"/>
    <w:rsid w:val="007C1692"/>
    <w:rsid w:val="007C2551"/>
    <w:rsid w:val="007C4BBA"/>
    <w:rsid w:val="007C4E17"/>
    <w:rsid w:val="007C5101"/>
    <w:rsid w:val="007C7AD6"/>
    <w:rsid w:val="007D0117"/>
    <w:rsid w:val="007D4465"/>
    <w:rsid w:val="007E7284"/>
    <w:rsid w:val="007F20B8"/>
    <w:rsid w:val="007F5489"/>
    <w:rsid w:val="00803235"/>
    <w:rsid w:val="008044E3"/>
    <w:rsid w:val="00806266"/>
    <w:rsid w:val="00807BC1"/>
    <w:rsid w:val="00807FBB"/>
    <w:rsid w:val="00814869"/>
    <w:rsid w:val="00825BE8"/>
    <w:rsid w:val="00826E0B"/>
    <w:rsid w:val="0083323A"/>
    <w:rsid w:val="00840076"/>
    <w:rsid w:val="00842E67"/>
    <w:rsid w:val="008447E9"/>
    <w:rsid w:val="00850959"/>
    <w:rsid w:val="00852238"/>
    <w:rsid w:val="008612F3"/>
    <w:rsid w:val="0086229D"/>
    <w:rsid w:val="00864D26"/>
    <w:rsid w:val="0086689A"/>
    <w:rsid w:val="00882773"/>
    <w:rsid w:val="00884D90"/>
    <w:rsid w:val="008928E7"/>
    <w:rsid w:val="008A1D64"/>
    <w:rsid w:val="008A2ADC"/>
    <w:rsid w:val="008B1A17"/>
    <w:rsid w:val="008B3945"/>
    <w:rsid w:val="008B64DB"/>
    <w:rsid w:val="008C4253"/>
    <w:rsid w:val="008E1004"/>
    <w:rsid w:val="008E2679"/>
    <w:rsid w:val="008E704B"/>
    <w:rsid w:val="0090426E"/>
    <w:rsid w:val="00915FDE"/>
    <w:rsid w:val="009160B7"/>
    <w:rsid w:val="0092520C"/>
    <w:rsid w:val="009273A3"/>
    <w:rsid w:val="00935231"/>
    <w:rsid w:val="009357C2"/>
    <w:rsid w:val="009570FC"/>
    <w:rsid w:val="0095769B"/>
    <w:rsid w:val="00965C0E"/>
    <w:rsid w:val="00974E14"/>
    <w:rsid w:val="00983578"/>
    <w:rsid w:val="00984A0C"/>
    <w:rsid w:val="00990ABB"/>
    <w:rsid w:val="00991BF5"/>
    <w:rsid w:val="00993B21"/>
    <w:rsid w:val="00997DA4"/>
    <w:rsid w:val="009B265B"/>
    <w:rsid w:val="009B6FEB"/>
    <w:rsid w:val="009C1053"/>
    <w:rsid w:val="009C13AD"/>
    <w:rsid w:val="009D0228"/>
    <w:rsid w:val="009D0830"/>
    <w:rsid w:val="009D681D"/>
    <w:rsid w:val="009E653C"/>
    <w:rsid w:val="009E7FCF"/>
    <w:rsid w:val="009F2AFF"/>
    <w:rsid w:val="00A14049"/>
    <w:rsid w:val="00A147F0"/>
    <w:rsid w:val="00A149AB"/>
    <w:rsid w:val="00A219A3"/>
    <w:rsid w:val="00A23BA6"/>
    <w:rsid w:val="00A269CC"/>
    <w:rsid w:val="00A47D75"/>
    <w:rsid w:val="00A5221D"/>
    <w:rsid w:val="00A53A63"/>
    <w:rsid w:val="00A6538A"/>
    <w:rsid w:val="00A83B79"/>
    <w:rsid w:val="00A842CB"/>
    <w:rsid w:val="00A90BD5"/>
    <w:rsid w:val="00A951B9"/>
    <w:rsid w:val="00AA6755"/>
    <w:rsid w:val="00AB40C7"/>
    <w:rsid w:val="00AC07EE"/>
    <w:rsid w:val="00AC0A6D"/>
    <w:rsid w:val="00AC3540"/>
    <w:rsid w:val="00AC3EE7"/>
    <w:rsid w:val="00AD5C23"/>
    <w:rsid w:val="00AE234B"/>
    <w:rsid w:val="00AF1599"/>
    <w:rsid w:val="00AF1FFB"/>
    <w:rsid w:val="00AF3F37"/>
    <w:rsid w:val="00B0306F"/>
    <w:rsid w:val="00B04858"/>
    <w:rsid w:val="00B04C2F"/>
    <w:rsid w:val="00B11CCB"/>
    <w:rsid w:val="00B149BF"/>
    <w:rsid w:val="00B20331"/>
    <w:rsid w:val="00B32B2E"/>
    <w:rsid w:val="00B33FEC"/>
    <w:rsid w:val="00B4395B"/>
    <w:rsid w:val="00B47453"/>
    <w:rsid w:val="00B55EE9"/>
    <w:rsid w:val="00B719C7"/>
    <w:rsid w:val="00B71E72"/>
    <w:rsid w:val="00B73C5C"/>
    <w:rsid w:val="00B87026"/>
    <w:rsid w:val="00B91ADB"/>
    <w:rsid w:val="00B91ADE"/>
    <w:rsid w:val="00BA269E"/>
    <w:rsid w:val="00BA39C3"/>
    <w:rsid w:val="00BA4C60"/>
    <w:rsid w:val="00BB7582"/>
    <w:rsid w:val="00BC0439"/>
    <w:rsid w:val="00BC3937"/>
    <w:rsid w:val="00BD1E09"/>
    <w:rsid w:val="00BD40D3"/>
    <w:rsid w:val="00BD525E"/>
    <w:rsid w:val="00BD72AC"/>
    <w:rsid w:val="00BE2385"/>
    <w:rsid w:val="00C045F8"/>
    <w:rsid w:val="00C157EF"/>
    <w:rsid w:val="00C217D5"/>
    <w:rsid w:val="00C52400"/>
    <w:rsid w:val="00C545DD"/>
    <w:rsid w:val="00C7171D"/>
    <w:rsid w:val="00C744B2"/>
    <w:rsid w:val="00C74588"/>
    <w:rsid w:val="00C86F10"/>
    <w:rsid w:val="00C903B6"/>
    <w:rsid w:val="00C944C2"/>
    <w:rsid w:val="00CA1B85"/>
    <w:rsid w:val="00CA7E90"/>
    <w:rsid w:val="00CB0EB7"/>
    <w:rsid w:val="00CB4279"/>
    <w:rsid w:val="00CB5094"/>
    <w:rsid w:val="00CC3398"/>
    <w:rsid w:val="00CD5185"/>
    <w:rsid w:val="00CE0111"/>
    <w:rsid w:val="00CE13E5"/>
    <w:rsid w:val="00CF42AC"/>
    <w:rsid w:val="00CF4BAB"/>
    <w:rsid w:val="00CF5F57"/>
    <w:rsid w:val="00D070A3"/>
    <w:rsid w:val="00D1398F"/>
    <w:rsid w:val="00D26CD9"/>
    <w:rsid w:val="00D325B4"/>
    <w:rsid w:val="00D3272B"/>
    <w:rsid w:val="00D36F31"/>
    <w:rsid w:val="00D459F8"/>
    <w:rsid w:val="00D47EFE"/>
    <w:rsid w:val="00D53A96"/>
    <w:rsid w:val="00D54CA1"/>
    <w:rsid w:val="00D55D25"/>
    <w:rsid w:val="00D60281"/>
    <w:rsid w:val="00D609DD"/>
    <w:rsid w:val="00D64778"/>
    <w:rsid w:val="00D66820"/>
    <w:rsid w:val="00D7540E"/>
    <w:rsid w:val="00D7664A"/>
    <w:rsid w:val="00D8133B"/>
    <w:rsid w:val="00D83FD5"/>
    <w:rsid w:val="00D84022"/>
    <w:rsid w:val="00D841E9"/>
    <w:rsid w:val="00D90705"/>
    <w:rsid w:val="00D91221"/>
    <w:rsid w:val="00D93676"/>
    <w:rsid w:val="00D95C7E"/>
    <w:rsid w:val="00D96951"/>
    <w:rsid w:val="00DA6946"/>
    <w:rsid w:val="00DB3021"/>
    <w:rsid w:val="00DB625F"/>
    <w:rsid w:val="00DC1C6D"/>
    <w:rsid w:val="00DD1870"/>
    <w:rsid w:val="00DD38A4"/>
    <w:rsid w:val="00DF451A"/>
    <w:rsid w:val="00DF4970"/>
    <w:rsid w:val="00DF66C6"/>
    <w:rsid w:val="00E0330E"/>
    <w:rsid w:val="00E12DB4"/>
    <w:rsid w:val="00E144BE"/>
    <w:rsid w:val="00E174EB"/>
    <w:rsid w:val="00E225FC"/>
    <w:rsid w:val="00E27455"/>
    <w:rsid w:val="00E27DF6"/>
    <w:rsid w:val="00E51A05"/>
    <w:rsid w:val="00E51B2F"/>
    <w:rsid w:val="00E537ED"/>
    <w:rsid w:val="00E541B9"/>
    <w:rsid w:val="00E653D1"/>
    <w:rsid w:val="00E6605C"/>
    <w:rsid w:val="00E6696A"/>
    <w:rsid w:val="00E80106"/>
    <w:rsid w:val="00E8115A"/>
    <w:rsid w:val="00E8713F"/>
    <w:rsid w:val="00E87D05"/>
    <w:rsid w:val="00E92106"/>
    <w:rsid w:val="00EA2C77"/>
    <w:rsid w:val="00EA3A92"/>
    <w:rsid w:val="00EA45B6"/>
    <w:rsid w:val="00EA498B"/>
    <w:rsid w:val="00EA56C6"/>
    <w:rsid w:val="00EA5D8C"/>
    <w:rsid w:val="00EA77A4"/>
    <w:rsid w:val="00EB673D"/>
    <w:rsid w:val="00EB7F35"/>
    <w:rsid w:val="00EC58F9"/>
    <w:rsid w:val="00EC6A95"/>
    <w:rsid w:val="00ED293C"/>
    <w:rsid w:val="00ED3C04"/>
    <w:rsid w:val="00ED6819"/>
    <w:rsid w:val="00EE1E75"/>
    <w:rsid w:val="00EE2644"/>
    <w:rsid w:val="00EE2760"/>
    <w:rsid w:val="00EE3235"/>
    <w:rsid w:val="00EF1201"/>
    <w:rsid w:val="00EF1EAD"/>
    <w:rsid w:val="00EF539C"/>
    <w:rsid w:val="00F206CF"/>
    <w:rsid w:val="00F263E0"/>
    <w:rsid w:val="00F33D16"/>
    <w:rsid w:val="00F3401C"/>
    <w:rsid w:val="00F36E4C"/>
    <w:rsid w:val="00F40BA4"/>
    <w:rsid w:val="00F43091"/>
    <w:rsid w:val="00F46981"/>
    <w:rsid w:val="00F619A5"/>
    <w:rsid w:val="00F6439D"/>
    <w:rsid w:val="00F80ED1"/>
    <w:rsid w:val="00F8193E"/>
    <w:rsid w:val="00F85C90"/>
    <w:rsid w:val="00F8678B"/>
    <w:rsid w:val="00F907B5"/>
    <w:rsid w:val="00F92702"/>
    <w:rsid w:val="00F93A3B"/>
    <w:rsid w:val="00FA4D62"/>
    <w:rsid w:val="00FA711B"/>
    <w:rsid w:val="00FA743C"/>
    <w:rsid w:val="00FC2768"/>
    <w:rsid w:val="00FD2A6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BA24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Revision" w:semiHidden="1"/>
    <w:lsdException w:name="List Paragraph" w:uiPriority="34" w:qFormat="1"/>
    <w:lsdException w:name="Light List Accent 5" w:uiPriority="61"/>
    <w:lsdException w:name="TOC Heading" w:uiPriority="39" w:qFormat="1"/>
  </w:latentStyles>
  <w:style w:type="paragraph" w:default="1" w:styleId="Standard">
    <w:name w:val="Normal"/>
    <w:qFormat/>
    <w:rsid w:val="00715188"/>
    <w:pPr>
      <w:spacing w:after="360"/>
      <w:jc w:val="both"/>
    </w:pPr>
    <w:rPr>
      <w:rFonts w:ascii="Arial" w:hAnsi="Arial"/>
      <w:sz w:val="22"/>
      <w:szCs w:val="24"/>
    </w:rPr>
  </w:style>
  <w:style w:type="paragraph" w:styleId="berschrift1">
    <w:name w:val="heading 1"/>
    <w:basedOn w:val="Standard"/>
    <w:next w:val="Standard"/>
    <w:qFormat/>
    <w:rsid w:val="00715188"/>
    <w:pPr>
      <w:keepNext/>
      <w:spacing w:after="0"/>
      <w:jc w:val="left"/>
      <w:outlineLvl w:val="0"/>
    </w:pPr>
    <w:rPr>
      <w:b/>
      <w:i/>
      <w:snapToGrid w:val="0"/>
      <w:sz w:val="28"/>
      <w:lang w:val="de-AT"/>
    </w:rPr>
  </w:style>
  <w:style w:type="paragraph" w:styleId="berschrift2">
    <w:name w:val="heading 2"/>
    <w:basedOn w:val="Standard"/>
    <w:next w:val="Standard"/>
    <w:qFormat/>
    <w:rsid w:val="00715188"/>
    <w:pPr>
      <w:keepNext/>
      <w:outlineLvl w:val="1"/>
    </w:pPr>
    <w:rPr>
      <w:i/>
      <w:sz w:val="24"/>
    </w:rPr>
  </w:style>
  <w:style w:type="paragraph" w:styleId="berschrift3">
    <w:name w:val="heading 3"/>
    <w:basedOn w:val="Standard"/>
    <w:next w:val="Standard"/>
    <w:qFormat/>
    <w:rsid w:val="00715188"/>
    <w:pPr>
      <w:keepNext/>
      <w:spacing w:after="120"/>
      <w:outlineLvl w:val="2"/>
    </w:pPr>
    <w:rPr>
      <w:sz w:val="24"/>
    </w:rPr>
  </w:style>
  <w:style w:type="paragraph" w:styleId="berschrift4">
    <w:name w:val="heading 4"/>
    <w:basedOn w:val="Standard"/>
    <w:next w:val="Standard"/>
    <w:qFormat/>
    <w:rsid w:val="00715188"/>
    <w:pPr>
      <w:keepNext/>
      <w:jc w:val="right"/>
      <w:outlineLvl w:val="3"/>
    </w:pPr>
    <w:rPr>
      <w:sz w:val="44"/>
    </w:rPr>
  </w:style>
  <w:style w:type="paragraph" w:styleId="berschrift5">
    <w:name w:val="heading 5"/>
    <w:basedOn w:val="Standard"/>
    <w:next w:val="Standard"/>
    <w:qFormat/>
    <w:rsid w:val="00802529"/>
    <w:pPr>
      <w:spacing w:before="240" w:after="60"/>
      <w:outlineLvl w:val="4"/>
    </w:pPr>
    <w:rPr>
      <w:b/>
      <w:i/>
      <w:sz w:val="26"/>
      <w:szCs w:val="26"/>
    </w:rPr>
  </w:style>
  <w:style w:type="paragraph" w:styleId="berschrift6">
    <w:name w:val="heading 6"/>
    <w:basedOn w:val="Standard"/>
    <w:next w:val="Standard"/>
    <w:qFormat/>
    <w:rsid w:val="00802529"/>
    <w:pPr>
      <w:spacing w:before="240" w:after="60"/>
      <w:outlineLvl w:val="5"/>
    </w:pPr>
    <w:rPr>
      <w:rFonts w:ascii="Times New Roman" w:hAnsi="Times New Roman"/>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15188"/>
  </w:style>
  <w:style w:type="paragraph" w:styleId="Verzeichnis1">
    <w:name w:val="toc 1"/>
    <w:basedOn w:val="Standard"/>
    <w:next w:val="Standard"/>
    <w:autoRedefine/>
    <w:uiPriority w:val="39"/>
    <w:rsid w:val="00C944C2"/>
    <w:pPr>
      <w:tabs>
        <w:tab w:val="right" w:pos="9054"/>
      </w:tabs>
      <w:spacing w:before="240" w:after="240"/>
      <w:jc w:val="left"/>
    </w:pPr>
    <w:rPr>
      <w:rFonts w:asciiTheme="minorHAnsi" w:hAnsiTheme="minorHAnsi"/>
      <w:b/>
      <w:szCs w:val="22"/>
    </w:rPr>
  </w:style>
  <w:style w:type="paragraph" w:styleId="Verzeichnis2">
    <w:name w:val="toc 2"/>
    <w:basedOn w:val="Standard"/>
    <w:next w:val="Standard"/>
    <w:autoRedefine/>
    <w:uiPriority w:val="39"/>
    <w:rsid w:val="00715188"/>
    <w:pPr>
      <w:spacing w:after="0"/>
      <w:ind w:left="220"/>
      <w:jc w:val="left"/>
    </w:pPr>
    <w:rPr>
      <w:rFonts w:asciiTheme="minorHAnsi" w:hAnsiTheme="minorHAnsi"/>
      <w:i/>
      <w:szCs w:val="22"/>
    </w:rPr>
  </w:style>
  <w:style w:type="paragraph" w:styleId="Funotentext">
    <w:name w:val="footnote text"/>
    <w:basedOn w:val="Standard"/>
    <w:link w:val="FunotentextZchn"/>
    <w:uiPriority w:val="99"/>
    <w:rsid w:val="00715188"/>
    <w:pPr>
      <w:spacing w:after="0"/>
    </w:pPr>
    <w:rPr>
      <w:sz w:val="20"/>
    </w:rPr>
  </w:style>
  <w:style w:type="paragraph" w:styleId="Textkrper">
    <w:name w:val="Body Text"/>
    <w:basedOn w:val="Standard"/>
    <w:rsid w:val="00715188"/>
    <w:pPr>
      <w:ind w:left="567" w:right="567"/>
    </w:pPr>
    <w:rPr>
      <w:i/>
    </w:rPr>
  </w:style>
  <w:style w:type="paragraph" w:styleId="Textkrper2">
    <w:name w:val="Body Text 2"/>
    <w:basedOn w:val="Standard"/>
    <w:rsid w:val="00715188"/>
    <w:pPr>
      <w:ind w:left="567" w:right="567"/>
    </w:pPr>
    <w:rPr>
      <w:i/>
    </w:rPr>
  </w:style>
  <w:style w:type="character" w:styleId="Hyperlink">
    <w:name w:val="Hyperlink"/>
    <w:rsid w:val="00715188"/>
    <w:rPr>
      <w:color w:val="0000FF"/>
      <w:u w:val="single"/>
    </w:rPr>
  </w:style>
  <w:style w:type="paragraph" w:styleId="Textkrper3">
    <w:name w:val="Body Text 3"/>
    <w:basedOn w:val="Standard"/>
    <w:rsid w:val="00715188"/>
    <w:pPr>
      <w:jc w:val="right"/>
    </w:pPr>
    <w:rPr>
      <w:sz w:val="44"/>
    </w:rPr>
  </w:style>
  <w:style w:type="paragraph" w:customStyle="1" w:styleId="Literatur">
    <w:name w:val="Literatur"/>
    <w:basedOn w:val="Standard"/>
    <w:rsid w:val="00715188"/>
    <w:pPr>
      <w:spacing w:before="60" w:after="0" w:line="288" w:lineRule="auto"/>
      <w:ind w:left="567" w:hanging="567"/>
    </w:pPr>
    <w:rPr>
      <w:rFonts w:ascii="Arial (PCL6)" w:hAnsi="Arial (PCL6)"/>
      <w:lang w:val="de-AT"/>
    </w:rPr>
  </w:style>
  <w:style w:type="paragraph" w:customStyle="1" w:styleId="Textkrper-Einzug">
    <w:name w:val="Textkörper-Einzug"/>
    <w:basedOn w:val="Standard"/>
    <w:rsid w:val="00715188"/>
    <w:pPr>
      <w:spacing w:after="120"/>
      <w:ind w:left="567" w:hanging="567"/>
      <w:jc w:val="left"/>
    </w:pPr>
    <w:rPr>
      <w:rFonts w:ascii="News Gothic MT" w:hAnsi="News Gothic MT"/>
    </w:rPr>
  </w:style>
  <w:style w:type="paragraph" w:customStyle="1" w:styleId="Gliederung1">
    <w:name w:val="Gliederung 1"/>
    <w:basedOn w:val="Standard"/>
    <w:rsid w:val="00715188"/>
    <w:pPr>
      <w:spacing w:before="60" w:after="0" w:line="288" w:lineRule="auto"/>
    </w:pPr>
    <w:rPr>
      <w:rFonts w:ascii="Arial (PCL6)" w:hAnsi="Arial (PCL6)"/>
      <w:lang w:val="de-AT"/>
    </w:rPr>
  </w:style>
  <w:style w:type="paragraph" w:customStyle="1" w:styleId="Textkrper-Einzug21">
    <w:name w:val="Textkörper-Einzug 21"/>
    <w:basedOn w:val="Standard"/>
    <w:rsid w:val="00715188"/>
    <w:pPr>
      <w:spacing w:after="0"/>
      <w:ind w:left="705" w:hanging="705"/>
    </w:pPr>
  </w:style>
  <w:style w:type="paragraph" w:customStyle="1" w:styleId="Textkrper-Einzug31">
    <w:name w:val="Textkörper-Einzug 31"/>
    <w:basedOn w:val="Standard"/>
    <w:rsid w:val="00715188"/>
    <w:pPr>
      <w:spacing w:after="0"/>
      <w:ind w:left="709" w:hanging="709"/>
      <w:jc w:val="left"/>
    </w:pPr>
  </w:style>
  <w:style w:type="paragraph" w:styleId="Kopfzeile">
    <w:name w:val="header"/>
    <w:basedOn w:val="Standard"/>
    <w:link w:val="KopfzeileZchn"/>
    <w:uiPriority w:val="99"/>
    <w:rsid w:val="00715188"/>
    <w:pPr>
      <w:tabs>
        <w:tab w:val="center" w:pos="4536"/>
        <w:tab w:val="right" w:pos="9072"/>
      </w:tabs>
      <w:spacing w:after="0"/>
      <w:jc w:val="left"/>
    </w:pPr>
    <w:rPr>
      <w:rFonts w:ascii="Times New Roman" w:hAnsi="Times New Roman"/>
      <w:sz w:val="20"/>
    </w:rPr>
  </w:style>
  <w:style w:type="paragraph" w:customStyle="1" w:styleId="Absatzengzeilig">
    <w:name w:val="Absatz engzeilig"/>
    <w:basedOn w:val="Standard"/>
    <w:rsid w:val="00715188"/>
    <w:pPr>
      <w:overflowPunct w:val="0"/>
      <w:autoSpaceDE w:val="0"/>
      <w:autoSpaceDN w:val="0"/>
      <w:adjustRightInd w:val="0"/>
      <w:spacing w:before="60" w:after="0"/>
      <w:textAlignment w:val="baseline"/>
    </w:pPr>
    <w:rPr>
      <w:sz w:val="20"/>
    </w:rPr>
  </w:style>
  <w:style w:type="paragraph" w:styleId="Fuzeile">
    <w:name w:val="footer"/>
    <w:basedOn w:val="Standard"/>
    <w:semiHidden/>
    <w:rsid w:val="00E537ED"/>
    <w:pPr>
      <w:tabs>
        <w:tab w:val="center" w:pos="4536"/>
        <w:tab w:val="right" w:pos="9072"/>
      </w:tabs>
    </w:pPr>
  </w:style>
  <w:style w:type="character" w:styleId="Funotenzeichen">
    <w:name w:val="footnote reference"/>
    <w:uiPriority w:val="99"/>
    <w:rsid w:val="0048701E"/>
    <w:rPr>
      <w:vertAlign w:val="superscript"/>
    </w:rPr>
  </w:style>
  <w:style w:type="character" w:styleId="Seitenzahl">
    <w:name w:val="page number"/>
    <w:basedOn w:val="Absatz-Standardschriftart1"/>
    <w:rsid w:val="00782232"/>
  </w:style>
  <w:style w:type="paragraph" w:styleId="Sprechblasentext">
    <w:name w:val="Balloon Text"/>
    <w:basedOn w:val="Standard"/>
    <w:semiHidden/>
    <w:rsid w:val="00782232"/>
    <w:rPr>
      <w:rFonts w:ascii="Lucida Grande" w:hAnsi="Lucida Grande"/>
      <w:sz w:val="18"/>
      <w:szCs w:val="18"/>
    </w:rPr>
  </w:style>
  <w:style w:type="paragraph" w:customStyle="1" w:styleId="FormatvorlageArialNarrowBlockVor3ptNach3ptZeilenabstand1">
    <w:name w:val="Formatvorlage Arial Narrow Block Vor:  3 pt Nach:  3 pt Zeilenabstand: ...1"/>
    <w:basedOn w:val="Standard"/>
    <w:rsid w:val="00EF58B8"/>
    <w:pPr>
      <w:numPr>
        <w:numId w:val="2"/>
      </w:numPr>
      <w:spacing w:before="60" w:after="60" w:line="280" w:lineRule="exact"/>
    </w:pPr>
    <w:rPr>
      <w:rFonts w:ascii="Arial Narrow" w:hAnsi="Arial Narrow"/>
      <w:sz w:val="20"/>
    </w:rPr>
  </w:style>
  <w:style w:type="table" w:styleId="TabelleListe3">
    <w:name w:val="Table List 3"/>
    <w:basedOn w:val="NormaleTabelle"/>
    <w:rsid w:val="00EF58B8"/>
    <w:pPr>
      <w:spacing w:after="3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FormatvorlageAutorAutomatischLinks15cm">
    <w:name w:val="Formatvorlage Autor + Automatisch Links:  15 cm"/>
    <w:basedOn w:val="Standard"/>
    <w:rsid w:val="00EF58B8"/>
    <w:pPr>
      <w:spacing w:before="120" w:after="0"/>
      <w:ind w:left="851"/>
      <w:jc w:val="left"/>
    </w:pPr>
    <w:rPr>
      <w:rFonts w:ascii="Arial Narrow" w:hAnsi="Arial Narrow"/>
      <w:spacing w:val="20"/>
      <w:sz w:val="20"/>
      <w:lang w:val="de-AT"/>
    </w:rPr>
  </w:style>
  <w:style w:type="paragraph" w:customStyle="1" w:styleId="Zwischenberschriftlinks">
    <w:name w:val="Zwischenüberschrift links"/>
    <w:basedOn w:val="Textkrper"/>
    <w:next w:val="Textkrper"/>
    <w:autoRedefine/>
    <w:rsid w:val="00EF58B8"/>
    <w:pPr>
      <w:tabs>
        <w:tab w:val="left" w:pos="0"/>
        <w:tab w:val="left" w:pos="9000"/>
      </w:tabs>
      <w:spacing w:before="120" w:after="0" w:line="280" w:lineRule="exact"/>
      <w:ind w:left="0" w:right="-8"/>
      <w:jc w:val="left"/>
    </w:pPr>
    <w:rPr>
      <w:b/>
      <w:i w:val="0"/>
      <w:color w:val="000000"/>
      <w:sz w:val="20"/>
      <w:lang w:val="de-AT"/>
    </w:rPr>
  </w:style>
  <w:style w:type="character" w:customStyle="1" w:styleId="Wortfett">
    <w:name w:val="Wort fett"/>
    <w:rsid w:val="00EF58B8"/>
    <w:rPr>
      <w:rFonts w:ascii="Futura Md BT" w:hAnsi="Futura Md BT"/>
      <w:b/>
      <w:sz w:val="24"/>
    </w:rPr>
  </w:style>
  <w:style w:type="paragraph" w:customStyle="1" w:styleId="Aufzhlung6">
    <w:name w:val="Aufzählung6"/>
    <w:basedOn w:val="Standard"/>
    <w:rsid w:val="00EF58B8"/>
    <w:pPr>
      <w:numPr>
        <w:numId w:val="3"/>
      </w:numPr>
      <w:spacing w:before="140" w:after="0" w:line="290" w:lineRule="exact"/>
      <w:ind w:left="426" w:hanging="426"/>
    </w:pPr>
    <w:rPr>
      <w:rFonts w:ascii="Futura Lt BT" w:hAnsi="Futura Lt BT"/>
      <w:sz w:val="24"/>
    </w:rPr>
  </w:style>
  <w:style w:type="paragraph" w:customStyle="1" w:styleId="FormatvorlageTitel2Unterschneidungab14pt">
    <w:name w:val="Formatvorlage Titel 2 + Unterschneidung ab 14 pt"/>
    <w:basedOn w:val="Standard"/>
    <w:rsid w:val="00EF58B8"/>
    <w:pPr>
      <w:keepNext/>
      <w:spacing w:before="120" w:after="80"/>
      <w:jc w:val="left"/>
      <w:outlineLvl w:val="5"/>
    </w:pPr>
    <w:rPr>
      <w:rFonts w:ascii="Arial Narrow" w:hAnsi="Arial Narrow"/>
      <w:color w:val="FF0000"/>
      <w:spacing w:val="20"/>
      <w:kern w:val="28"/>
      <w:sz w:val="32"/>
      <w:szCs w:val="32"/>
      <w:lang w:val="de-AT"/>
    </w:rPr>
  </w:style>
  <w:style w:type="character" w:customStyle="1" w:styleId="ZwischenberschriftlinksChar">
    <w:name w:val="Zwischenüberschrift links Char"/>
    <w:rsid w:val="00EF58B8"/>
    <w:rPr>
      <w:rFonts w:ascii="Arial Narrow" w:hAnsi="Arial Narrow"/>
      <w:b/>
      <w:color w:val="000000"/>
      <w:lang w:val="de-AT" w:eastAsia="de-DE" w:bidi="ar-SA"/>
    </w:rPr>
  </w:style>
  <w:style w:type="character" w:customStyle="1" w:styleId="Char">
    <w:name w:val="Char"/>
    <w:rsid w:val="00EF58B8"/>
    <w:rPr>
      <w:rFonts w:ascii="Arial" w:hAnsi="Arial"/>
      <w:i/>
      <w:sz w:val="24"/>
      <w:lang w:val="de-DE" w:eastAsia="de-DE" w:bidi="ar-SA"/>
    </w:rPr>
  </w:style>
  <w:style w:type="character" w:customStyle="1" w:styleId="GesichteterHyperlink">
    <w:name w:val="GesichteterHyperlink"/>
    <w:rsid w:val="00EF58B8"/>
    <w:rPr>
      <w:color w:val="800080"/>
      <w:u w:val="single"/>
    </w:rPr>
  </w:style>
  <w:style w:type="table" w:styleId="TabelleListe1">
    <w:name w:val="Table List 1"/>
    <w:basedOn w:val="NormaleTabelle"/>
    <w:rsid w:val="00EF58B8"/>
    <w:pPr>
      <w:spacing w:after="3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gitternetz">
    <w:name w:val="Tabellengitternetz"/>
    <w:basedOn w:val="NormaleTabelle"/>
    <w:rsid w:val="00EF58B8"/>
    <w:pPr>
      <w:spacing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3B2C"/>
    <w:pPr>
      <w:ind w:left="720"/>
      <w:contextualSpacing/>
    </w:pPr>
  </w:style>
  <w:style w:type="paragraph" w:customStyle="1" w:styleId="Default">
    <w:name w:val="Default"/>
    <w:rsid w:val="00E701E0"/>
    <w:pPr>
      <w:widowControl w:val="0"/>
      <w:autoSpaceDE w:val="0"/>
      <w:autoSpaceDN w:val="0"/>
      <w:adjustRightInd w:val="0"/>
    </w:pPr>
    <w:rPr>
      <w:rFonts w:ascii="Arial" w:hAnsi="Arial" w:cs="Arial"/>
      <w:color w:val="000000"/>
      <w:sz w:val="24"/>
      <w:szCs w:val="24"/>
    </w:rPr>
  </w:style>
  <w:style w:type="paragraph" w:customStyle="1" w:styleId="Standard1">
    <w:name w:val="Standard1"/>
    <w:autoRedefine/>
    <w:rsid w:val="00E701E0"/>
    <w:pPr>
      <w:tabs>
        <w:tab w:val="left" w:pos="0"/>
        <w:tab w:val="right" w:pos="7524"/>
      </w:tabs>
      <w:spacing w:line="360" w:lineRule="auto"/>
      <w:jc w:val="both"/>
    </w:pPr>
    <w:rPr>
      <w:rFonts w:ascii="Arial" w:eastAsia="ヒラギノ角ゴ Pro W3" w:hAnsi="Arial" w:cs="Arial"/>
      <w:color w:val="000000"/>
      <w:sz w:val="22"/>
      <w:szCs w:val="22"/>
      <w:lang w:eastAsia="de-AT"/>
    </w:rPr>
  </w:style>
  <w:style w:type="character" w:customStyle="1" w:styleId="FunotentextZchn">
    <w:name w:val="Fußnotentext Zchn"/>
    <w:link w:val="Funotentext"/>
    <w:uiPriority w:val="99"/>
    <w:rsid w:val="00BE63F9"/>
    <w:rPr>
      <w:rFonts w:ascii="Arial" w:hAnsi="Arial"/>
      <w:szCs w:val="24"/>
      <w:lang w:val="de-DE"/>
    </w:rPr>
  </w:style>
  <w:style w:type="paragraph" w:customStyle="1" w:styleId="CM24">
    <w:name w:val="CM24"/>
    <w:basedOn w:val="Standard"/>
    <w:next w:val="Standard"/>
    <w:uiPriority w:val="99"/>
    <w:rsid w:val="006C47F2"/>
    <w:pPr>
      <w:widowControl w:val="0"/>
      <w:autoSpaceDE w:val="0"/>
      <w:autoSpaceDN w:val="0"/>
      <w:adjustRightInd w:val="0"/>
      <w:spacing w:after="253"/>
      <w:jc w:val="left"/>
    </w:pPr>
    <w:rPr>
      <w:rFonts w:ascii="Helvetica" w:hAnsi="Helvetica"/>
      <w:sz w:val="24"/>
    </w:rPr>
  </w:style>
  <w:style w:type="paragraph" w:customStyle="1" w:styleId="CM27">
    <w:name w:val="CM27"/>
    <w:basedOn w:val="Standard"/>
    <w:next w:val="Standard"/>
    <w:uiPriority w:val="99"/>
    <w:rsid w:val="006C47F2"/>
    <w:pPr>
      <w:widowControl w:val="0"/>
      <w:autoSpaceDE w:val="0"/>
      <w:autoSpaceDN w:val="0"/>
      <w:adjustRightInd w:val="0"/>
      <w:spacing w:after="495"/>
      <w:jc w:val="left"/>
    </w:pPr>
    <w:rPr>
      <w:rFonts w:ascii="Helvetica" w:hAnsi="Helvetica"/>
      <w:sz w:val="24"/>
    </w:rPr>
  </w:style>
  <w:style w:type="paragraph" w:customStyle="1" w:styleId="p1">
    <w:name w:val="p1"/>
    <w:basedOn w:val="Standard"/>
    <w:rsid w:val="00D53A96"/>
    <w:pPr>
      <w:spacing w:after="0"/>
      <w:jc w:val="left"/>
    </w:pPr>
    <w:rPr>
      <w:rFonts w:ascii="Calibri" w:hAnsi="Calibri"/>
      <w:sz w:val="18"/>
      <w:szCs w:val="18"/>
    </w:rPr>
  </w:style>
  <w:style w:type="paragraph" w:customStyle="1" w:styleId="p2">
    <w:name w:val="p2"/>
    <w:basedOn w:val="Standard"/>
    <w:rsid w:val="00D53A96"/>
    <w:pPr>
      <w:spacing w:after="0"/>
      <w:jc w:val="left"/>
    </w:pPr>
    <w:rPr>
      <w:rFonts w:ascii="Calibri" w:hAnsi="Calibri"/>
      <w:sz w:val="17"/>
      <w:szCs w:val="17"/>
    </w:rPr>
  </w:style>
  <w:style w:type="character" w:customStyle="1" w:styleId="apple-converted-space">
    <w:name w:val="apple-converted-space"/>
    <w:basedOn w:val="Absatz-Standardschriftart"/>
    <w:rsid w:val="00D53A96"/>
  </w:style>
  <w:style w:type="paragraph" w:customStyle="1" w:styleId="CM25">
    <w:name w:val="CM25"/>
    <w:basedOn w:val="Default"/>
    <w:next w:val="Default"/>
    <w:uiPriority w:val="99"/>
    <w:rsid w:val="008447E9"/>
    <w:pPr>
      <w:spacing w:after="123"/>
    </w:pPr>
    <w:rPr>
      <w:rFonts w:ascii="Helvetica" w:hAnsi="Helvetica" w:cs="Times New Roman"/>
      <w:color w:val="auto"/>
    </w:rPr>
  </w:style>
  <w:style w:type="paragraph" w:styleId="StandardWeb">
    <w:name w:val="Normal (Web)"/>
    <w:basedOn w:val="Standard"/>
    <w:uiPriority w:val="99"/>
    <w:unhideWhenUsed/>
    <w:rsid w:val="00766CEF"/>
    <w:pPr>
      <w:spacing w:before="100" w:beforeAutospacing="1" w:after="100" w:afterAutospacing="1"/>
      <w:jc w:val="left"/>
    </w:pPr>
    <w:rPr>
      <w:rFonts w:ascii="Times New Roman" w:eastAsiaTheme="minorHAnsi" w:hAnsi="Times New Roman"/>
      <w:sz w:val="24"/>
    </w:rPr>
  </w:style>
  <w:style w:type="table" w:styleId="Tabellenraster">
    <w:name w:val="Table Grid"/>
    <w:basedOn w:val="NormaleTabelle"/>
    <w:uiPriority w:val="39"/>
    <w:rsid w:val="002F026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locked/>
    <w:rsid w:val="00752871"/>
    <w:rPr>
      <w:szCs w:val="24"/>
    </w:rPr>
  </w:style>
  <w:style w:type="table" w:styleId="HelleListe-Akzent5">
    <w:name w:val="Light List Accent 5"/>
    <w:basedOn w:val="NormaleTabelle"/>
    <w:uiPriority w:val="61"/>
    <w:rsid w:val="00752871"/>
    <w:rPr>
      <w:rFonts w:ascii="Cambria" w:eastAsia="MS ??" w:hAnsi="Cambria"/>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haltsverzeichnisberschrift">
    <w:name w:val="TOC Heading"/>
    <w:basedOn w:val="berschrift1"/>
    <w:next w:val="Standard"/>
    <w:uiPriority w:val="39"/>
    <w:unhideWhenUsed/>
    <w:qFormat/>
    <w:rsid w:val="00324679"/>
    <w:pPr>
      <w:keepLines/>
      <w:spacing w:before="480" w:line="276" w:lineRule="auto"/>
      <w:outlineLvl w:val="9"/>
    </w:pPr>
    <w:rPr>
      <w:rFonts w:asciiTheme="majorHAnsi" w:eastAsiaTheme="majorEastAsia" w:hAnsiTheme="majorHAnsi" w:cstheme="majorBidi"/>
      <w:bCs/>
      <w:i w:val="0"/>
      <w:snapToGrid/>
      <w:color w:val="365F91" w:themeColor="accent1" w:themeShade="BF"/>
      <w:szCs w:val="28"/>
    </w:rPr>
  </w:style>
  <w:style w:type="paragraph" w:styleId="Verzeichnis3">
    <w:name w:val="toc 3"/>
    <w:basedOn w:val="Standard"/>
    <w:next w:val="Standard"/>
    <w:autoRedefine/>
    <w:semiHidden/>
    <w:unhideWhenUsed/>
    <w:rsid w:val="00324679"/>
    <w:pPr>
      <w:spacing w:after="0"/>
      <w:ind w:left="440"/>
      <w:jc w:val="left"/>
    </w:pPr>
    <w:rPr>
      <w:rFonts w:asciiTheme="minorHAnsi" w:hAnsiTheme="minorHAnsi"/>
      <w:szCs w:val="22"/>
    </w:rPr>
  </w:style>
  <w:style w:type="paragraph" w:styleId="Verzeichnis4">
    <w:name w:val="toc 4"/>
    <w:basedOn w:val="Standard"/>
    <w:next w:val="Standard"/>
    <w:autoRedefine/>
    <w:semiHidden/>
    <w:unhideWhenUsed/>
    <w:rsid w:val="00324679"/>
    <w:pPr>
      <w:spacing w:after="0"/>
      <w:ind w:left="660"/>
      <w:jc w:val="left"/>
    </w:pPr>
    <w:rPr>
      <w:rFonts w:asciiTheme="minorHAnsi" w:hAnsiTheme="minorHAnsi"/>
      <w:sz w:val="20"/>
      <w:szCs w:val="20"/>
    </w:rPr>
  </w:style>
  <w:style w:type="paragraph" w:styleId="Verzeichnis5">
    <w:name w:val="toc 5"/>
    <w:basedOn w:val="Standard"/>
    <w:next w:val="Standard"/>
    <w:autoRedefine/>
    <w:semiHidden/>
    <w:unhideWhenUsed/>
    <w:rsid w:val="00324679"/>
    <w:pPr>
      <w:spacing w:after="0"/>
      <w:ind w:left="880"/>
      <w:jc w:val="left"/>
    </w:pPr>
    <w:rPr>
      <w:rFonts w:asciiTheme="minorHAnsi" w:hAnsiTheme="minorHAnsi"/>
      <w:sz w:val="20"/>
      <w:szCs w:val="20"/>
    </w:rPr>
  </w:style>
  <w:style w:type="paragraph" w:styleId="Verzeichnis6">
    <w:name w:val="toc 6"/>
    <w:basedOn w:val="Standard"/>
    <w:next w:val="Standard"/>
    <w:autoRedefine/>
    <w:semiHidden/>
    <w:unhideWhenUsed/>
    <w:rsid w:val="00324679"/>
    <w:pPr>
      <w:spacing w:after="0"/>
      <w:ind w:left="1100"/>
      <w:jc w:val="left"/>
    </w:pPr>
    <w:rPr>
      <w:rFonts w:asciiTheme="minorHAnsi" w:hAnsiTheme="minorHAnsi"/>
      <w:sz w:val="20"/>
      <w:szCs w:val="20"/>
    </w:rPr>
  </w:style>
  <w:style w:type="paragraph" w:styleId="Verzeichnis7">
    <w:name w:val="toc 7"/>
    <w:basedOn w:val="Standard"/>
    <w:next w:val="Standard"/>
    <w:autoRedefine/>
    <w:semiHidden/>
    <w:unhideWhenUsed/>
    <w:rsid w:val="00324679"/>
    <w:pPr>
      <w:spacing w:after="0"/>
      <w:ind w:left="1320"/>
      <w:jc w:val="left"/>
    </w:pPr>
    <w:rPr>
      <w:rFonts w:asciiTheme="minorHAnsi" w:hAnsiTheme="minorHAnsi"/>
      <w:sz w:val="20"/>
      <w:szCs w:val="20"/>
    </w:rPr>
  </w:style>
  <w:style w:type="paragraph" w:styleId="Verzeichnis8">
    <w:name w:val="toc 8"/>
    <w:basedOn w:val="Standard"/>
    <w:next w:val="Standard"/>
    <w:autoRedefine/>
    <w:semiHidden/>
    <w:unhideWhenUsed/>
    <w:rsid w:val="00324679"/>
    <w:pPr>
      <w:spacing w:after="0"/>
      <w:ind w:left="1540"/>
      <w:jc w:val="left"/>
    </w:pPr>
    <w:rPr>
      <w:rFonts w:asciiTheme="minorHAnsi" w:hAnsiTheme="minorHAnsi"/>
      <w:sz w:val="20"/>
      <w:szCs w:val="20"/>
    </w:rPr>
  </w:style>
  <w:style w:type="paragraph" w:styleId="Verzeichnis9">
    <w:name w:val="toc 9"/>
    <w:basedOn w:val="Standard"/>
    <w:next w:val="Standard"/>
    <w:autoRedefine/>
    <w:semiHidden/>
    <w:unhideWhenUsed/>
    <w:rsid w:val="00324679"/>
    <w:pPr>
      <w:spacing w:after="0"/>
      <w:ind w:left="176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Revision" w:semiHidden="1"/>
    <w:lsdException w:name="List Paragraph" w:uiPriority="34" w:qFormat="1"/>
    <w:lsdException w:name="Light List Accent 5" w:uiPriority="61"/>
    <w:lsdException w:name="TOC Heading" w:uiPriority="39" w:qFormat="1"/>
  </w:latentStyles>
  <w:style w:type="paragraph" w:default="1" w:styleId="Standard">
    <w:name w:val="Normal"/>
    <w:qFormat/>
    <w:rsid w:val="00715188"/>
    <w:pPr>
      <w:spacing w:after="360"/>
      <w:jc w:val="both"/>
    </w:pPr>
    <w:rPr>
      <w:rFonts w:ascii="Arial" w:hAnsi="Arial"/>
      <w:sz w:val="22"/>
      <w:szCs w:val="24"/>
    </w:rPr>
  </w:style>
  <w:style w:type="paragraph" w:styleId="berschrift1">
    <w:name w:val="heading 1"/>
    <w:basedOn w:val="Standard"/>
    <w:next w:val="Standard"/>
    <w:qFormat/>
    <w:rsid w:val="00715188"/>
    <w:pPr>
      <w:keepNext/>
      <w:spacing w:after="0"/>
      <w:jc w:val="left"/>
      <w:outlineLvl w:val="0"/>
    </w:pPr>
    <w:rPr>
      <w:b/>
      <w:i/>
      <w:snapToGrid w:val="0"/>
      <w:sz w:val="28"/>
      <w:lang w:val="de-AT"/>
    </w:rPr>
  </w:style>
  <w:style w:type="paragraph" w:styleId="berschrift2">
    <w:name w:val="heading 2"/>
    <w:basedOn w:val="Standard"/>
    <w:next w:val="Standard"/>
    <w:qFormat/>
    <w:rsid w:val="00715188"/>
    <w:pPr>
      <w:keepNext/>
      <w:outlineLvl w:val="1"/>
    </w:pPr>
    <w:rPr>
      <w:i/>
      <w:sz w:val="24"/>
    </w:rPr>
  </w:style>
  <w:style w:type="paragraph" w:styleId="berschrift3">
    <w:name w:val="heading 3"/>
    <w:basedOn w:val="Standard"/>
    <w:next w:val="Standard"/>
    <w:qFormat/>
    <w:rsid w:val="00715188"/>
    <w:pPr>
      <w:keepNext/>
      <w:spacing w:after="120"/>
      <w:outlineLvl w:val="2"/>
    </w:pPr>
    <w:rPr>
      <w:sz w:val="24"/>
    </w:rPr>
  </w:style>
  <w:style w:type="paragraph" w:styleId="berschrift4">
    <w:name w:val="heading 4"/>
    <w:basedOn w:val="Standard"/>
    <w:next w:val="Standard"/>
    <w:qFormat/>
    <w:rsid w:val="00715188"/>
    <w:pPr>
      <w:keepNext/>
      <w:jc w:val="right"/>
      <w:outlineLvl w:val="3"/>
    </w:pPr>
    <w:rPr>
      <w:sz w:val="44"/>
    </w:rPr>
  </w:style>
  <w:style w:type="paragraph" w:styleId="berschrift5">
    <w:name w:val="heading 5"/>
    <w:basedOn w:val="Standard"/>
    <w:next w:val="Standard"/>
    <w:qFormat/>
    <w:rsid w:val="00802529"/>
    <w:pPr>
      <w:spacing w:before="240" w:after="60"/>
      <w:outlineLvl w:val="4"/>
    </w:pPr>
    <w:rPr>
      <w:b/>
      <w:i/>
      <w:sz w:val="26"/>
      <w:szCs w:val="26"/>
    </w:rPr>
  </w:style>
  <w:style w:type="paragraph" w:styleId="berschrift6">
    <w:name w:val="heading 6"/>
    <w:basedOn w:val="Standard"/>
    <w:next w:val="Standard"/>
    <w:qFormat/>
    <w:rsid w:val="00802529"/>
    <w:pPr>
      <w:spacing w:before="240" w:after="60"/>
      <w:outlineLvl w:val="5"/>
    </w:pPr>
    <w:rPr>
      <w:rFonts w:ascii="Times New Roman" w:hAnsi="Times New Roman"/>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15188"/>
  </w:style>
  <w:style w:type="paragraph" w:styleId="Verzeichnis1">
    <w:name w:val="toc 1"/>
    <w:basedOn w:val="Standard"/>
    <w:next w:val="Standard"/>
    <w:autoRedefine/>
    <w:uiPriority w:val="39"/>
    <w:rsid w:val="00C944C2"/>
    <w:pPr>
      <w:tabs>
        <w:tab w:val="right" w:pos="9054"/>
      </w:tabs>
      <w:spacing w:before="240" w:after="240"/>
      <w:jc w:val="left"/>
    </w:pPr>
    <w:rPr>
      <w:rFonts w:asciiTheme="minorHAnsi" w:hAnsiTheme="minorHAnsi"/>
      <w:b/>
      <w:szCs w:val="22"/>
    </w:rPr>
  </w:style>
  <w:style w:type="paragraph" w:styleId="Verzeichnis2">
    <w:name w:val="toc 2"/>
    <w:basedOn w:val="Standard"/>
    <w:next w:val="Standard"/>
    <w:autoRedefine/>
    <w:uiPriority w:val="39"/>
    <w:rsid w:val="00715188"/>
    <w:pPr>
      <w:spacing w:after="0"/>
      <w:ind w:left="220"/>
      <w:jc w:val="left"/>
    </w:pPr>
    <w:rPr>
      <w:rFonts w:asciiTheme="minorHAnsi" w:hAnsiTheme="minorHAnsi"/>
      <w:i/>
      <w:szCs w:val="22"/>
    </w:rPr>
  </w:style>
  <w:style w:type="paragraph" w:styleId="Funotentext">
    <w:name w:val="footnote text"/>
    <w:basedOn w:val="Standard"/>
    <w:link w:val="FunotentextZchn"/>
    <w:uiPriority w:val="99"/>
    <w:rsid w:val="00715188"/>
    <w:pPr>
      <w:spacing w:after="0"/>
    </w:pPr>
    <w:rPr>
      <w:sz w:val="20"/>
    </w:rPr>
  </w:style>
  <w:style w:type="paragraph" w:styleId="Textkrper">
    <w:name w:val="Body Text"/>
    <w:basedOn w:val="Standard"/>
    <w:rsid w:val="00715188"/>
    <w:pPr>
      <w:ind w:left="567" w:right="567"/>
    </w:pPr>
    <w:rPr>
      <w:i/>
    </w:rPr>
  </w:style>
  <w:style w:type="paragraph" w:styleId="Textkrper2">
    <w:name w:val="Body Text 2"/>
    <w:basedOn w:val="Standard"/>
    <w:rsid w:val="00715188"/>
    <w:pPr>
      <w:ind w:left="567" w:right="567"/>
    </w:pPr>
    <w:rPr>
      <w:i/>
    </w:rPr>
  </w:style>
  <w:style w:type="character" w:styleId="Hyperlink">
    <w:name w:val="Hyperlink"/>
    <w:rsid w:val="00715188"/>
    <w:rPr>
      <w:color w:val="0000FF"/>
      <w:u w:val="single"/>
    </w:rPr>
  </w:style>
  <w:style w:type="paragraph" w:styleId="Textkrper3">
    <w:name w:val="Body Text 3"/>
    <w:basedOn w:val="Standard"/>
    <w:rsid w:val="00715188"/>
    <w:pPr>
      <w:jc w:val="right"/>
    </w:pPr>
    <w:rPr>
      <w:sz w:val="44"/>
    </w:rPr>
  </w:style>
  <w:style w:type="paragraph" w:customStyle="1" w:styleId="Literatur">
    <w:name w:val="Literatur"/>
    <w:basedOn w:val="Standard"/>
    <w:rsid w:val="00715188"/>
    <w:pPr>
      <w:spacing w:before="60" w:after="0" w:line="288" w:lineRule="auto"/>
      <w:ind w:left="567" w:hanging="567"/>
    </w:pPr>
    <w:rPr>
      <w:rFonts w:ascii="Arial (PCL6)" w:hAnsi="Arial (PCL6)"/>
      <w:lang w:val="de-AT"/>
    </w:rPr>
  </w:style>
  <w:style w:type="paragraph" w:customStyle="1" w:styleId="Textkrper-Einzug">
    <w:name w:val="Textkörper-Einzug"/>
    <w:basedOn w:val="Standard"/>
    <w:rsid w:val="00715188"/>
    <w:pPr>
      <w:spacing w:after="120"/>
      <w:ind w:left="567" w:hanging="567"/>
      <w:jc w:val="left"/>
    </w:pPr>
    <w:rPr>
      <w:rFonts w:ascii="News Gothic MT" w:hAnsi="News Gothic MT"/>
    </w:rPr>
  </w:style>
  <w:style w:type="paragraph" w:customStyle="1" w:styleId="Gliederung1">
    <w:name w:val="Gliederung 1"/>
    <w:basedOn w:val="Standard"/>
    <w:rsid w:val="00715188"/>
    <w:pPr>
      <w:spacing w:before="60" w:after="0" w:line="288" w:lineRule="auto"/>
    </w:pPr>
    <w:rPr>
      <w:rFonts w:ascii="Arial (PCL6)" w:hAnsi="Arial (PCL6)"/>
      <w:lang w:val="de-AT"/>
    </w:rPr>
  </w:style>
  <w:style w:type="paragraph" w:customStyle="1" w:styleId="Textkrper-Einzug21">
    <w:name w:val="Textkörper-Einzug 21"/>
    <w:basedOn w:val="Standard"/>
    <w:rsid w:val="00715188"/>
    <w:pPr>
      <w:spacing w:after="0"/>
      <w:ind w:left="705" w:hanging="705"/>
    </w:pPr>
  </w:style>
  <w:style w:type="paragraph" w:customStyle="1" w:styleId="Textkrper-Einzug31">
    <w:name w:val="Textkörper-Einzug 31"/>
    <w:basedOn w:val="Standard"/>
    <w:rsid w:val="00715188"/>
    <w:pPr>
      <w:spacing w:after="0"/>
      <w:ind w:left="709" w:hanging="709"/>
      <w:jc w:val="left"/>
    </w:pPr>
  </w:style>
  <w:style w:type="paragraph" w:styleId="Kopfzeile">
    <w:name w:val="header"/>
    <w:basedOn w:val="Standard"/>
    <w:link w:val="KopfzeileZchn"/>
    <w:uiPriority w:val="99"/>
    <w:rsid w:val="00715188"/>
    <w:pPr>
      <w:tabs>
        <w:tab w:val="center" w:pos="4536"/>
        <w:tab w:val="right" w:pos="9072"/>
      </w:tabs>
      <w:spacing w:after="0"/>
      <w:jc w:val="left"/>
    </w:pPr>
    <w:rPr>
      <w:rFonts w:ascii="Times New Roman" w:hAnsi="Times New Roman"/>
      <w:sz w:val="20"/>
    </w:rPr>
  </w:style>
  <w:style w:type="paragraph" w:customStyle="1" w:styleId="Absatzengzeilig">
    <w:name w:val="Absatz engzeilig"/>
    <w:basedOn w:val="Standard"/>
    <w:rsid w:val="00715188"/>
    <w:pPr>
      <w:overflowPunct w:val="0"/>
      <w:autoSpaceDE w:val="0"/>
      <w:autoSpaceDN w:val="0"/>
      <w:adjustRightInd w:val="0"/>
      <w:spacing w:before="60" w:after="0"/>
      <w:textAlignment w:val="baseline"/>
    </w:pPr>
    <w:rPr>
      <w:sz w:val="20"/>
    </w:rPr>
  </w:style>
  <w:style w:type="paragraph" w:styleId="Fuzeile">
    <w:name w:val="footer"/>
    <w:basedOn w:val="Standard"/>
    <w:semiHidden/>
    <w:rsid w:val="00E537ED"/>
    <w:pPr>
      <w:tabs>
        <w:tab w:val="center" w:pos="4536"/>
        <w:tab w:val="right" w:pos="9072"/>
      </w:tabs>
    </w:pPr>
  </w:style>
  <w:style w:type="character" w:styleId="Funotenzeichen">
    <w:name w:val="footnote reference"/>
    <w:uiPriority w:val="99"/>
    <w:rsid w:val="0048701E"/>
    <w:rPr>
      <w:vertAlign w:val="superscript"/>
    </w:rPr>
  </w:style>
  <w:style w:type="character" w:styleId="Seitenzahl">
    <w:name w:val="page number"/>
    <w:basedOn w:val="Absatz-Standardschriftart1"/>
    <w:rsid w:val="00782232"/>
  </w:style>
  <w:style w:type="paragraph" w:styleId="Sprechblasentext">
    <w:name w:val="Balloon Text"/>
    <w:basedOn w:val="Standard"/>
    <w:semiHidden/>
    <w:rsid w:val="00782232"/>
    <w:rPr>
      <w:rFonts w:ascii="Lucida Grande" w:hAnsi="Lucida Grande"/>
      <w:sz w:val="18"/>
      <w:szCs w:val="18"/>
    </w:rPr>
  </w:style>
  <w:style w:type="paragraph" w:customStyle="1" w:styleId="FormatvorlageArialNarrowBlockVor3ptNach3ptZeilenabstand1">
    <w:name w:val="Formatvorlage Arial Narrow Block Vor:  3 pt Nach:  3 pt Zeilenabstand: ...1"/>
    <w:basedOn w:val="Standard"/>
    <w:rsid w:val="00EF58B8"/>
    <w:pPr>
      <w:numPr>
        <w:numId w:val="2"/>
      </w:numPr>
      <w:spacing w:before="60" w:after="60" w:line="280" w:lineRule="exact"/>
    </w:pPr>
    <w:rPr>
      <w:rFonts w:ascii="Arial Narrow" w:hAnsi="Arial Narrow"/>
      <w:sz w:val="20"/>
    </w:rPr>
  </w:style>
  <w:style w:type="table" w:styleId="TabelleListe3">
    <w:name w:val="Table List 3"/>
    <w:basedOn w:val="NormaleTabelle"/>
    <w:rsid w:val="00EF58B8"/>
    <w:pPr>
      <w:spacing w:after="3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FormatvorlageAutorAutomatischLinks15cm">
    <w:name w:val="Formatvorlage Autor + Automatisch Links:  15 cm"/>
    <w:basedOn w:val="Standard"/>
    <w:rsid w:val="00EF58B8"/>
    <w:pPr>
      <w:spacing w:before="120" w:after="0"/>
      <w:ind w:left="851"/>
      <w:jc w:val="left"/>
    </w:pPr>
    <w:rPr>
      <w:rFonts w:ascii="Arial Narrow" w:hAnsi="Arial Narrow"/>
      <w:spacing w:val="20"/>
      <w:sz w:val="20"/>
      <w:lang w:val="de-AT"/>
    </w:rPr>
  </w:style>
  <w:style w:type="paragraph" w:customStyle="1" w:styleId="Zwischenberschriftlinks">
    <w:name w:val="Zwischenüberschrift links"/>
    <w:basedOn w:val="Textkrper"/>
    <w:next w:val="Textkrper"/>
    <w:autoRedefine/>
    <w:rsid w:val="00EF58B8"/>
    <w:pPr>
      <w:tabs>
        <w:tab w:val="left" w:pos="0"/>
        <w:tab w:val="left" w:pos="9000"/>
      </w:tabs>
      <w:spacing w:before="120" w:after="0" w:line="280" w:lineRule="exact"/>
      <w:ind w:left="0" w:right="-8"/>
      <w:jc w:val="left"/>
    </w:pPr>
    <w:rPr>
      <w:b/>
      <w:i w:val="0"/>
      <w:color w:val="000000"/>
      <w:sz w:val="20"/>
      <w:lang w:val="de-AT"/>
    </w:rPr>
  </w:style>
  <w:style w:type="character" w:customStyle="1" w:styleId="Wortfett">
    <w:name w:val="Wort fett"/>
    <w:rsid w:val="00EF58B8"/>
    <w:rPr>
      <w:rFonts w:ascii="Futura Md BT" w:hAnsi="Futura Md BT"/>
      <w:b/>
      <w:sz w:val="24"/>
    </w:rPr>
  </w:style>
  <w:style w:type="paragraph" w:customStyle="1" w:styleId="Aufzhlung6">
    <w:name w:val="Aufzählung6"/>
    <w:basedOn w:val="Standard"/>
    <w:rsid w:val="00EF58B8"/>
    <w:pPr>
      <w:numPr>
        <w:numId w:val="3"/>
      </w:numPr>
      <w:spacing w:before="140" w:after="0" w:line="290" w:lineRule="exact"/>
      <w:ind w:left="426" w:hanging="426"/>
    </w:pPr>
    <w:rPr>
      <w:rFonts w:ascii="Futura Lt BT" w:hAnsi="Futura Lt BT"/>
      <w:sz w:val="24"/>
    </w:rPr>
  </w:style>
  <w:style w:type="paragraph" w:customStyle="1" w:styleId="FormatvorlageTitel2Unterschneidungab14pt">
    <w:name w:val="Formatvorlage Titel 2 + Unterschneidung ab 14 pt"/>
    <w:basedOn w:val="Standard"/>
    <w:rsid w:val="00EF58B8"/>
    <w:pPr>
      <w:keepNext/>
      <w:spacing w:before="120" w:after="80"/>
      <w:jc w:val="left"/>
      <w:outlineLvl w:val="5"/>
    </w:pPr>
    <w:rPr>
      <w:rFonts w:ascii="Arial Narrow" w:hAnsi="Arial Narrow"/>
      <w:color w:val="FF0000"/>
      <w:spacing w:val="20"/>
      <w:kern w:val="28"/>
      <w:sz w:val="32"/>
      <w:szCs w:val="32"/>
      <w:lang w:val="de-AT"/>
    </w:rPr>
  </w:style>
  <w:style w:type="character" w:customStyle="1" w:styleId="ZwischenberschriftlinksChar">
    <w:name w:val="Zwischenüberschrift links Char"/>
    <w:rsid w:val="00EF58B8"/>
    <w:rPr>
      <w:rFonts w:ascii="Arial Narrow" w:hAnsi="Arial Narrow"/>
      <w:b/>
      <w:color w:val="000000"/>
      <w:lang w:val="de-AT" w:eastAsia="de-DE" w:bidi="ar-SA"/>
    </w:rPr>
  </w:style>
  <w:style w:type="character" w:customStyle="1" w:styleId="Char">
    <w:name w:val="Char"/>
    <w:rsid w:val="00EF58B8"/>
    <w:rPr>
      <w:rFonts w:ascii="Arial" w:hAnsi="Arial"/>
      <w:i/>
      <w:sz w:val="24"/>
      <w:lang w:val="de-DE" w:eastAsia="de-DE" w:bidi="ar-SA"/>
    </w:rPr>
  </w:style>
  <w:style w:type="character" w:customStyle="1" w:styleId="GesichteterHyperlink">
    <w:name w:val="GesichteterHyperlink"/>
    <w:rsid w:val="00EF58B8"/>
    <w:rPr>
      <w:color w:val="800080"/>
      <w:u w:val="single"/>
    </w:rPr>
  </w:style>
  <w:style w:type="table" w:styleId="TabelleListe1">
    <w:name w:val="Table List 1"/>
    <w:basedOn w:val="NormaleTabelle"/>
    <w:rsid w:val="00EF58B8"/>
    <w:pPr>
      <w:spacing w:after="3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gitternetz">
    <w:name w:val="Tabellengitternetz"/>
    <w:basedOn w:val="NormaleTabelle"/>
    <w:rsid w:val="00EF58B8"/>
    <w:pPr>
      <w:spacing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3B2C"/>
    <w:pPr>
      <w:ind w:left="720"/>
      <w:contextualSpacing/>
    </w:pPr>
  </w:style>
  <w:style w:type="paragraph" w:customStyle="1" w:styleId="Default">
    <w:name w:val="Default"/>
    <w:rsid w:val="00E701E0"/>
    <w:pPr>
      <w:widowControl w:val="0"/>
      <w:autoSpaceDE w:val="0"/>
      <w:autoSpaceDN w:val="0"/>
      <w:adjustRightInd w:val="0"/>
    </w:pPr>
    <w:rPr>
      <w:rFonts w:ascii="Arial" w:hAnsi="Arial" w:cs="Arial"/>
      <w:color w:val="000000"/>
      <w:sz w:val="24"/>
      <w:szCs w:val="24"/>
    </w:rPr>
  </w:style>
  <w:style w:type="paragraph" w:customStyle="1" w:styleId="Standard1">
    <w:name w:val="Standard1"/>
    <w:autoRedefine/>
    <w:rsid w:val="00E701E0"/>
    <w:pPr>
      <w:tabs>
        <w:tab w:val="left" w:pos="0"/>
        <w:tab w:val="right" w:pos="7524"/>
      </w:tabs>
      <w:spacing w:line="360" w:lineRule="auto"/>
      <w:jc w:val="both"/>
    </w:pPr>
    <w:rPr>
      <w:rFonts w:ascii="Arial" w:eastAsia="ヒラギノ角ゴ Pro W3" w:hAnsi="Arial" w:cs="Arial"/>
      <w:color w:val="000000"/>
      <w:sz w:val="22"/>
      <w:szCs w:val="22"/>
      <w:lang w:eastAsia="de-AT"/>
    </w:rPr>
  </w:style>
  <w:style w:type="character" w:customStyle="1" w:styleId="FunotentextZchn">
    <w:name w:val="Fußnotentext Zchn"/>
    <w:link w:val="Funotentext"/>
    <w:uiPriority w:val="99"/>
    <w:rsid w:val="00BE63F9"/>
    <w:rPr>
      <w:rFonts w:ascii="Arial" w:hAnsi="Arial"/>
      <w:szCs w:val="24"/>
      <w:lang w:val="de-DE"/>
    </w:rPr>
  </w:style>
  <w:style w:type="paragraph" w:customStyle="1" w:styleId="CM24">
    <w:name w:val="CM24"/>
    <w:basedOn w:val="Standard"/>
    <w:next w:val="Standard"/>
    <w:uiPriority w:val="99"/>
    <w:rsid w:val="006C47F2"/>
    <w:pPr>
      <w:widowControl w:val="0"/>
      <w:autoSpaceDE w:val="0"/>
      <w:autoSpaceDN w:val="0"/>
      <w:adjustRightInd w:val="0"/>
      <w:spacing w:after="253"/>
      <w:jc w:val="left"/>
    </w:pPr>
    <w:rPr>
      <w:rFonts w:ascii="Helvetica" w:hAnsi="Helvetica"/>
      <w:sz w:val="24"/>
    </w:rPr>
  </w:style>
  <w:style w:type="paragraph" w:customStyle="1" w:styleId="CM27">
    <w:name w:val="CM27"/>
    <w:basedOn w:val="Standard"/>
    <w:next w:val="Standard"/>
    <w:uiPriority w:val="99"/>
    <w:rsid w:val="006C47F2"/>
    <w:pPr>
      <w:widowControl w:val="0"/>
      <w:autoSpaceDE w:val="0"/>
      <w:autoSpaceDN w:val="0"/>
      <w:adjustRightInd w:val="0"/>
      <w:spacing w:after="495"/>
      <w:jc w:val="left"/>
    </w:pPr>
    <w:rPr>
      <w:rFonts w:ascii="Helvetica" w:hAnsi="Helvetica"/>
      <w:sz w:val="24"/>
    </w:rPr>
  </w:style>
  <w:style w:type="paragraph" w:customStyle="1" w:styleId="p1">
    <w:name w:val="p1"/>
    <w:basedOn w:val="Standard"/>
    <w:rsid w:val="00D53A96"/>
    <w:pPr>
      <w:spacing w:after="0"/>
      <w:jc w:val="left"/>
    </w:pPr>
    <w:rPr>
      <w:rFonts w:ascii="Calibri" w:hAnsi="Calibri"/>
      <w:sz w:val="18"/>
      <w:szCs w:val="18"/>
    </w:rPr>
  </w:style>
  <w:style w:type="paragraph" w:customStyle="1" w:styleId="p2">
    <w:name w:val="p2"/>
    <w:basedOn w:val="Standard"/>
    <w:rsid w:val="00D53A96"/>
    <w:pPr>
      <w:spacing w:after="0"/>
      <w:jc w:val="left"/>
    </w:pPr>
    <w:rPr>
      <w:rFonts w:ascii="Calibri" w:hAnsi="Calibri"/>
      <w:sz w:val="17"/>
      <w:szCs w:val="17"/>
    </w:rPr>
  </w:style>
  <w:style w:type="character" w:customStyle="1" w:styleId="apple-converted-space">
    <w:name w:val="apple-converted-space"/>
    <w:basedOn w:val="Absatz-Standardschriftart"/>
    <w:rsid w:val="00D53A96"/>
  </w:style>
  <w:style w:type="paragraph" w:customStyle="1" w:styleId="CM25">
    <w:name w:val="CM25"/>
    <w:basedOn w:val="Default"/>
    <w:next w:val="Default"/>
    <w:uiPriority w:val="99"/>
    <w:rsid w:val="008447E9"/>
    <w:pPr>
      <w:spacing w:after="123"/>
    </w:pPr>
    <w:rPr>
      <w:rFonts w:ascii="Helvetica" w:hAnsi="Helvetica" w:cs="Times New Roman"/>
      <w:color w:val="auto"/>
    </w:rPr>
  </w:style>
  <w:style w:type="paragraph" w:styleId="StandardWeb">
    <w:name w:val="Normal (Web)"/>
    <w:basedOn w:val="Standard"/>
    <w:uiPriority w:val="99"/>
    <w:unhideWhenUsed/>
    <w:rsid w:val="00766CEF"/>
    <w:pPr>
      <w:spacing w:before="100" w:beforeAutospacing="1" w:after="100" w:afterAutospacing="1"/>
      <w:jc w:val="left"/>
    </w:pPr>
    <w:rPr>
      <w:rFonts w:ascii="Times New Roman" w:eastAsiaTheme="minorHAnsi" w:hAnsi="Times New Roman"/>
      <w:sz w:val="24"/>
    </w:rPr>
  </w:style>
  <w:style w:type="table" w:styleId="Tabellenraster">
    <w:name w:val="Table Grid"/>
    <w:basedOn w:val="NormaleTabelle"/>
    <w:uiPriority w:val="39"/>
    <w:rsid w:val="002F026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locked/>
    <w:rsid w:val="00752871"/>
    <w:rPr>
      <w:szCs w:val="24"/>
    </w:rPr>
  </w:style>
  <w:style w:type="table" w:styleId="HelleListe-Akzent5">
    <w:name w:val="Light List Accent 5"/>
    <w:basedOn w:val="NormaleTabelle"/>
    <w:uiPriority w:val="61"/>
    <w:rsid w:val="00752871"/>
    <w:rPr>
      <w:rFonts w:ascii="Cambria" w:eastAsia="MS ??" w:hAnsi="Cambria"/>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haltsverzeichnisberschrift">
    <w:name w:val="TOC Heading"/>
    <w:basedOn w:val="berschrift1"/>
    <w:next w:val="Standard"/>
    <w:uiPriority w:val="39"/>
    <w:unhideWhenUsed/>
    <w:qFormat/>
    <w:rsid w:val="00324679"/>
    <w:pPr>
      <w:keepLines/>
      <w:spacing w:before="480" w:line="276" w:lineRule="auto"/>
      <w:outlineLvl w:val="9"/>
    </w:pPr>
    <w:rPr>
      <w:rFonts w:asciiTheme="majorHAnsi" w:eastAsiaTheme="majorEastAsia" w:hAnsiTheme="majorHAnsi" w:cstheme="majorBidi"/>
      <w:bCs/>
      <w:i w:val="0"/>
      <w:snapToGrid/>
      <w:color w:val="365F91" w:themeColor="accent1" w:themeShade="BF"/>
      <w:szCs w:val="28"/>
    </w:rPr>
  </w:style>
  <w:style w:type="paragraph" w:styleId="Verzeichnis3">
    <w:name w:val="toc 3"/>
    <w:basedOn w:val="Standard"/>
    <w:next w:val="Standard"/>
    <w:autoRedefine/>
    <w:semiHidden/>
    <w:unhideWhenUsed/>
    <w:rsid w:val="00324679"/>
    <w:pPr>
      <w:spacing w:after="0"/>
      <w:ind w:left="440"/>
      <w:jc w:val="left"/>
    </w:pPr>
    <w:rPr>
      <w:rFonts w:asciiTheme="minorHAnsi" w:hAnsiTheme="minorHAnsi"/>
      <w:szCs w:val="22"/>
    </w:rPr>
  </w:style>
  <w:style w:type="paragraph" w:styleId="Verzeichnis4">
    <w:name w:val="toc 4"/>
    <w:basedOn w:val="Standard"/>
    <w:next w:val="Standard"/>
    <w:autoRedefine/>
    <w:semiHidden/>
    <w:unhideWhenUsed/>
    <w:rsid w:val="00324679"/>
    <w:pPr>
      <w:spacing w:after="0"/>
      <w:ind w:left="660"/>
      <w:jc w:val="left"/>
    </w:pPr>
    <w:rPr>
      <w:rFonts w:asciiTheme="minorHAnsi" w:hAnsiTheme="minorHAnsi"/>
      <w:sz w:val="20"/>
      <w:szCs w:val="20"/>
    </w:rPr>
  </w:style>
  <w:style w:type="paragraph" w:styleId="Verzeichnis5">
    <w:name w:val="toc 5"/>
    <w:basedOn w:val="Standard"/>
    <w:next w:val="Standard"/>
    <w:autoRedefine/>
    <w:semiHidden/>
    <w:unhideWhenUsed/>
    <w:rsid w:val="00324679"/>
    <w:pPr>
      <w:spacing w:after="0"/>
      <w:ind w:left="880"/>
      <w:jc w:val="left"/>
    </w:pPr>
    <w:rPr>
      <w:rFonts w:asciiTheme="minorHAnsi" w:hAnsiTheme="minorHAnsi"/>
      <w:sz w:val="20"/>
      <w:szCs w:val="20"/>
    </w:rPr>
  </w:style>
  <w:style w:type="paragraph" w:styleId="Verzeichnis6">
    <w:name w:val="toc 6"/>
    <w:basedOn w:val="Standard"/>
    <w:next w:val="Standard"/>
    <w:autoRedefine/>
    <w:semiHidden/>
    <w:unhideWhenUsed/>
    <w:rsid w:val="00324679"/>
    <w:pPr>
      <w:spacing w:after="0"/>
      <w:ind w:left="1100"/>
      <w:jc w:val="left"/>
    </w:pPr>
    <w:rPr>
      <w:rFonts w:asciiTheme="minorHAnsi" w:hAnsiTheme="minorHAnsi"/>
      <w:sz w:val="20"/>
      <w:szCs w:val="20"/>
    </w:rPr>
  </w:style>
  <w:style w:type="paragraph" w:styleId="Verzeichnis7">
    <w:name w:val="toc 7"/>
    <w:basedOn w:val="Standard"/>
    <w:next w:val="Standard"/>
    <w:autoRedefine/>
    <w:semiHidden/>
    <w:unhideWhenUsed/>
    <w:rsid w:val="00324679"/>
    <w:pPr>
      <w:spacing w:after="0"/>
      <w:ind w:left="1320"/>
      <w:jc w:val="left"/>
    </w:pPr>
    <w:rPr>
      <w:rFonts w:asciiTheme="minorHAnsi" w:hAnsiTheme="minorHAnsi"/>
      <w:sz w:val="20"/>
      <w:szCs w:val="20"/>
    </w:rPr>
  </w:style>
  <w:style w:type="paragraph" w:styleId="Verzeichnis8">
    <w:name w:val="toc 8"/>
    <w:basedOn w:val="Standard"/>
    <w:next w:val="Standard"/>
    <w:autoRedefine/>
    <w:semiHidden/>
    <w:unhideWhenUsed/>
    <w:rsid w:val="00324679"/>
    <w:pPr>
      <w:spacing w:after="0"/>
      <w:ind w:left="1540"/>
      <w:jc w:val="left"/>
    </w:pPr>
    <w:rPr>
      <w:rFonts w:asciiTheme="minorHAnsi" w:hAnsiTheme="minorHAnsi"/>
      <w:sz w:val="20"/>
      <w:szCs w:val="20"/>
    </w:rPr>
  </w:style>
  <w:style w:type="paragraph" w:styleId="Verzeichnis9">
    <w:name w:val="toc 9"/>
    <w:basedOn w:val="Standard"/>
    <w:next w:val="Standard"/>
    <w:autoRedefine/>
    <w:semiHidden/>
    <w:unhideWhenUsed/>
    <w:rsid w:val="00324679"/>
    <w:pPr>
      <w:spacing w:after="0"/>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633">
      <w:bodyDiv w:val="1"/>
      <w:marLeft w:val="0"/>
      <w:marRight w:val="0"/>
      <w:marTop w:val="0"/>
      <w:marBottom w:val="0"/>
      <w:divBdr>
        <w:top w:val="none" w:sz="0" w:space="0" w:color="auto"/>
        <w:left w:val="none" w:sz="0" w:space="0" w:color="auto"/>
        <w:bottom w:val="none" w:sz="0" w:space="0" w:color="auto"/>
        <w:right w:val="none" w:sz="0" w:space="0" w:color="auto"/>
      </w:divBdr>
    </w:div>
    <w:div w:id="444425794">
      <w:bodyDiv w:val="1"/>
      <w:marLeft w:val="0"/>
      <w:marRight w:val="0"/>
      <w:marTop w:val="0"/>
      <w:marBottom w:val="0"/>
      <w:divBdr>
        <w:top w:val="none" w:sz="0" w:space="0" w:color="auto"/>
        <w:left w:val="none" w:sz="0" w:space="0" w:color="auto"/>
        <w:bottom w:val="none" w:sz="0" w:space="0" w:color="auto"/>
        <w:right w:val="none" w:sz="0" w:space="0" w:color="auto"/>
      </w:divBdr>
    </w:div>
    <w:div w:id="529343853">
      <w:bodyDiv w:val="1"/>
      <w:marLeft w:val="0"/>
      <w:marRight w:val="0"/>
      <w:marTop w:val="0"/>
      <w:marBottom w:val="0"/>
      <w:divBdr>
        <w:top w:val="none" w:sz="0" w:space="0" w:color="auto"/>
        <w:left w:val="none" w:sz="0" w:space="0" w:color="auto"/>
        <w:bottom w:val="none" w:sz="0" w:space="0" w:color="auto"/>
        <w:right w:val="none" w:sz="0" w:space="0" w:color="auto"/>
      </w:divBdr>
    </w:div>
    <w:div w:id="587153985">
      <w:bodyDiv w:val="1"/>
      <w:marLeft w:val="0"/>
      <w:marRight w:val="0"/>
      <w:marTop w:val="0"/>
      <w:marBottom w:val="0"/>
      <w:divBdr>
        <w:top w:val="none" w:sz="0" w:space="0" w:color="auto"/>
        <w:left w:val="none" w:sz="0" w:space="0" w:color="auto"/>
        <w:bottom w:val="none" w:sz="0" w:space="0" w:color="auto"/>
        <w:right w:val="none" w:sz="0" w:space="0" w:color="auto"/>
      </w:divBdr>
    </w:div>
    <w:div w:id="654728528">
      <w:bodyDiv w:val="1"/>
      <w:marLeft w:val="0"/>
      <w:marRight w:val="0"/>
      <w:marTop w:val="0"/>
      <w:marBottom w:val="0"/>
      <w:divBdr>
        <w:top w:val="none" w:sz="0" w:space="0" w:color="auto"/>
        <w:left w:val="none" w:sz="0" w:space="0" w:color="auto"/>
        <w:bottom w:val="none" w:sz="0" w:space="0" w:color="auto"/>
        <w:right w:val="none" w:sz="0" w:space="0" w:color="auto"/>
      </w:divBdr>
      <w:divsChild>
        <w:div w:id="273437821">
          <w:marLeft w:val="547"/>
          <w:marRight w:val="0"/>
          <w:marTop w:val="0"/>
          <w:marBottom w:val="0"/>
          <w:divBdr>
            <w:top w:val="none" w:sz="0" w:space="0" w:color="auto"/>
            <w:left w:val="none" w:sz="0" w:space="0" w:color="auto"/>
            <w:bottom w:val="none" w:sz="0" w:space="0" w:color="auto"/>
            <w:right w:val="none" w:sz="0" w:space="0" w:color="auto"/>
          </w:divBdr>
        </w:div>
        <w:div w:id="397871906">
          <w:marLeft w:val="547"/>
          <w:marRight w:val="0"/>
          <w:marTop w:val="0"/>
          <w:marBottom w:val="0"/>
          <w:divBdr>
            <w:top w:val="none" w:sz="0" w:space="0" w:color="auto"/>
            <w:left w:val="none" w:sz="0" w:space="0" w:color="auto"/>
            <w:bottom w:val="none" w:sz="0" w:space="0" w:color="auto"/>
            <w:right w:val="none" w:sz="0" w:space="0" w:color="auto"/>
          </w:divBdr>
        </w:div>
        <w:div w:id="785346692">
          <w:marLeft w:val="547"/>
          <w:marRight w:val="0"/>
          <w:marTop w:val="0"/>
          <w:marBottom w:val="0"/>
          <w:divBdr>
            <w:top w:val="none" w:sz="0" w:space="0" w:color="auto"/>
            <w:left w:val="none" w:sz="0" w:space="0" w:color="auto"/>
            <w:bottom w:val="none" w:sz="0" w:space="0" w:color="auto"/>
            <w:right w:val="none" w:sz="0" w:space="0" w:color="auto"/>
          </w:divBdr>
        </w:div>
        <w:div w:id="1126510196">
          <w:marLeft w:val="547"/>
          <w:marRight w:val="0"/>
          <w:marTop w:val="0"/>
          <w:marBottom w:val="0"/>
          <w:divBdr>
            <w:top w:val="none" w:sz="0" w:space="0" w:color="auto"/>
            <w:left w:val="none" w:sz="0" w:space="0" w:color="auto"/>
            <w:bottom w:val="none" w:sz="0" w:space="0" w:color="auto"/>
            <w:right w:val="none" w:sz="0" w:space="0" w:color="auto"/>
          </w:divBdr>
        </w:div>
        <w:div w:id="1495877282">
          <w:marLeft w:val="547"/>
          <w:marRight w:val="0"/>
          <w:marTop w:val="0"/>
          <w:marBottom w:val="0"/>
          <w:divBdr>
            <w:top w:val="none" w:sz="0" w:space="0" w:color="auto"/>
            <w:left w:val="none" w:sz="0" w:space="0" w:color="auto"/>
            <w:bottom w:val="none" w:sz="0" w:space="0" w:color="auto"/>
            <w:right w:val="none" w:sz="0" w:space="0" w:color="auto"/>
          </w:divBdr>
        </w:div>
        <w:div w:id="1929995379">
          <w:marLeft w:val="547"/>
          <w:marRight w:val="0"/>
          <w:marTop w:val="0"/>
          <w:marBottom w:val="0"/>
          <w:divBdr>
            <w:top w:val="none" w:sz="0" w:space="0" w:color="auto"/>
            <w:left w:val="none" w:sz="0" w:space="0" w:color="auto"/>
            <w:bottom w:val="none" w:sz="0" w:space="0" w:color="auto"/>
            <w:right w:val="none" w:sz="0" w:space="0" w:color="auto"/>
          </w:divBdr>
        </w:div>
      </w:divsChild>
    </w:div>
    <w:div w:id="790366652">
      <w:bodyDiv w:val="1"/>
      <w:marLeft w:val="0"/>
      <w:marRight w:val="0"/>
      <w:marTop w:val="0"/>
      <w:marBottom w:val="0"/>
      <w:divBdr>
        <w:top w:val="none" w:sz="0" w:space="0" w:color="auto"/>
        <w:left w:val="none" w:sz="0" w:space="0" w:color="auto"/>
        <w:bottom w:val="none" w:sz="0" w:space="0" w:color="auto"/>
        <w:right w:val="none" w:sz="0" w:space="0" w:color="auto"/>
      </w:divBdr>
      <w:divsChild>
        <w:div w:id="1253902604">
          <w:marLeft w:val="547"/>
          <w:marRight w:val="0"/>
          <w:marTop w:val="86"/>
          <w:marBottom w:val="0"/>
          <w:divBdr>
            <w:top w:val="none" w:sz="0" w:space="0" w:color="auto"/>
            <w:left w:val="none" w:sz="0" w:space="0" w:color="auto"/>
            <w:bottom w:val="none" w:sz="0" w:space="0" w:color="auto"/>
            <w:right w:val="none" w:sz="0" w:space="0" w:color="auto"/>
          </w:divBdr>
        </w:div>
      </w:divsChild>
    </w:div>
    <w:div w:id="861240433">
      <w:bodyDiv w:val="1"/>
      <w:marLeft w:val="0"/>
      <w:marRight w:val="0"/>
      <w:marTop w:val="0"/>
      <w:marBottom w:val="0"/>
      <w:divBdr>
        <w:top w:val="none" w:sz="0" w:space="0" w:color="auto"/>
        <w:left w:val="none" w:sz="0" w:space="0" w:color="auto"/>
        <w:bottom w:val="none" w:sz="0" w:space="0" w:color="auto"/>
        <w:right w:val="none" w:sz="0" w:space="0" w:color="auto"/>
      </w:divBdr>
    </w:div>
    <w:div w:id="1033923658">
      <w:bodyDiv w:val="1"/>
      <w:marLeft w:val="0"/>
      <w:marRight w:val="0"/>
      <w:marTop w:val="0"/>
      <w:marBottom w:val="0"/>
      <w:divBdr>
        <w:top w:val="none" w:sz="0" w:space="0" w:color="auto"/>
        <w:left w:val="none" w:sz="0" w:space="0" w:color="auto"/>
        <w:bottom w:val="none" w:sz="0" w:space="0" w:color="auto"/>
        <w:right w:val="none" w:sz="0" w:space="0" w:color="auto"/>
      </w:divBdr>
      <w:divsChild>
        <w:div w:id="521092172">
          <w:marLeft w:val="547"/>
          <w:marRight w:val="0"/>
          <w:marTop w:val="86"/>
          <w:marBottom w:val="0"/>
          <w:divBdr>
            <w:top w:val="none" w:sz="0" w:space="0" w:color="auto"/>
            <w:left w:val="none" w:sz="0" w:space="0" w:color="auto"/>
            <w:bottom w:val="none" w:sz="0" w:space="0" w:color="auto"/>
            <w:right w:val="none" w:sz="0" w:space="0" w:color="auto"/>
          </w:divBdr>
        </w:div>
      </w:divsChild>
    </w:div>
    <w:div w:id="1194072256">
      <w:bodyDiv w:val="1"/>
      <w:marLeft w:val="0"/>
      <w:marRight w:val="0"/>
      <w:marTop w:val="0"/>
      <w:marBottom w:val="0"/>
      <w:divBdr>
        <w:top w:val="none" w:sz="0" w:space="0" w:color="auto"/>
        <w:left w:val="none" w:sz="0" w:space="0" w:color="auto"/>
        <w:bottom w:val="none" w:sz="0" w:space="0" w:color="auto"/>
        <w:right w:val="none" w:sz="0" w:space="0" w:color="auto"/>
      </w:divBdr>
      <w:divsChild>
        <w:div w:id="743332612">
          <w:marLeft w:val="446"/>
          <w:marRight w:val="0"/>
          <w:marTop w:val="194"/>
          <w:marBottom w:val="0"/>
          <w:divBdr>
            <w:top w:val="none" w:sz="0" w:space="0" w:color="auto"/>
            <w:left w:val="none" w:sz="0" w:space="0" w:color="auto"/>
            <w:bottom w:val="none" w:sz="0" w:space="0" w:color="auto"/>
            <w:right w:val="none" w:sz="0" w:space="0" w:color="auto"/>
          </w:divBdr>
        </w:div>
      </w:divsChild>
    </w:div>
    <w:div w:id="1852138702">
      <w:bodyDiv w:val="1"/>
      <w:marLeft w:val="0"/>
      <w:marRight w:val="0"/>
      <w:marTop w:val="0"/>
      <w:marBottom w:val="0"/>
      <w:divBdr>
        <w:top w:val="none" w:sz="0" w:space="0" w:color="auto"/>
        <w:left w:val="none" w:sz="0" w:space="0" w:color="auto"/>
        <w:bottom w:val="none" w:sz="0" w:space="0" w:color="auto"/>
        <w:right w:val="none" w:sz="0" w:space="0" w:color="auto"/>
      </w:divBdr>
    </w:div>
    <w:div w:id="1856267960">
      <w:bodyDiv w:val="1"/>
      <w:marLeft w:val="0"/>
      <w:marRight w:val="0"/>
      <w:marTop w:val="0"/>
      <w:marBottom w:val="0"/>
      <w:divBdr>
        <w:top w:val="none" w:sz="0" w:space="0" w:color="auto"/>
        <w:left w:val="none" w:sz="0" w:space="0" w:color="auto"/>
        <w:bottom w:val="none" w:sz="0" w:space="0" w:color="auto"/>
        <w:right w:val="none" w:sz="0" w:space="0" w:color="auto"/>
      </w:divBdr>
      <w:divsChild>
        <w:div w:id="79328207">
          <w:marLeft w:val="547"/>
          <w:marRight w:val="0"/>
          <w:marTop w:val="0"/>
          <w:marBottom w:val="0"/>
          <w:divBdr>
            <w:top w:val="none" w:sz="0" w:space="0" w:color="auto"/>
            <w:left w:val="none" w:sz="0" w:space="0" w:color="auto"/>
            <w:bottom w:val="none" w:sz="0" w:space="0" w:color="auto"/>
            <w:right w:val="none" w:sz="0" w:space="0" w:color="auto"/>
          </w:divBdr>
        </w:div>
        <w:div w:id="136647038">
          <w:marLeft w:val="547"/>
          <w:marRight w:val="0"/>
          <w:marTop w:val="0"/>
          <w:marBottom w:val="0"/>
          <w:divBdr>
            <w:top w:val="none" w:sz="0" w:space="0" w:color="auto"/>
            <w:left w:val="none" w:sz="0" w:space="0" w:color="auto"/>
            <w:bottom w:val="none" w:sz="0" w:space="0" w:color="auto"/>
            <w:right w:val="none" w:sz="0" w:space="0" w:color="auto"/>
          </w:divBdr>
        </w:div>
        <w:div w:id="650252822">
          <w:marLeft w:val="547"/>
          <w:marRight w:val="0"/>
          <w:marTop w:val="0"/>
          <w:marBottom w:val="0"/>
          <w:divBdr>
            <w:top w:val="none" w:sz="0" w:space="0" w:color="auto"/>
            <w:left w:val="none" w:sz="0" w:space="0" w:color="auto"/>
            <w:bottom w:val="none" w:sz="0" w:space="0" w:color="auto"/>
            <w:right w:val="none" w:sz="0" w:space="0" w:color="auto"/>
          </w:divBdr>
        </w:div>
        <w:div w:id="755250434">
          <w:marLeft w:val="547"/>
          <w:marRight w:val="0"/>
          <w:marTop w:val="0"/>
          <w:marBottom w:val="0"/>
          <w:divBdr>
            <w:top w:val="none" w:sz="0" w:space="0" w:color="auto"/>
            <w:left w:val="none" w:sz="0" w:space="0" w:color="auto"/>
            <w:bottom w:val="none" w:sz="0" w:space="0" w:color="auto"/>
            <w:right w:val="none" w:sz="0" w:space="0" w:color="auto"/>
          </w:divBdr>
        </w:div>
        <w:div w:id="1164247817">
          <w:marLeft w:val="547"/>
          <w:marRight w:val="0"/>
          <w:marTop w:val="0"/>
          <w:marBottom w:val="0"/>
          <w:divBdr>
            <w:top w:val="none" w:sz="0" w:space="0" w:color="auto"/>
            <w:left w:val="none" w:sz="0" w:space="0" w:color="auto"/>
            <w:bottom w:val="none" w:sz="0" w:space="0" w:color="auto"/>
            <w:right w:val="none" w:sz="0" w:space="0" w:color="auto"/>
          </w:divBdr>
        </w:div>
        <w:div w:id="1802724973">
          <w:marLeft w:val="547"/>
          <w:marRight w:val="0"/>
          <w:marTop w:val="0"/>
          <w:marBottom w:val="0"/>
          <w:divBdr>
            <w:top w:val="none" w:sz="0" w:space="0" w:color="auto"/>
            <w:left w:val="none" w:sz="0" w:space="0" w:color="auto"/>
            <w:bottom w:val="none" w:sz="0" w:space="0" w:color="auto"/>
            <w:right w:val="none" w:sz="0" w:space="0" w:color="auto"/>
          </w:divBdr>
        </w:div>
      </w:divsChild>
    </w:div>
    <w:div w:id="202011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07/relationships/hdphoto" Target="media/hdphoto1.wdp"/><Relationship Id="rId26"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hdphoto" Target="media/hdphoto2.wd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07/relationships/hdphoto" Target="media/hdphoto4.wdp"/><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hyperlink" Target="http://www.queraum.org" TargetMode="External"/><Relationship Id="rId19" Type="http://schemas.openxmlformats.org/officeDocument/2006/relationships/image" Target="media/image9.jpeg"/><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microsoft.com/office/2007/relationships/hdphoto" Target="media/hdphoto3.wdp"/><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40AC-E62C-4C44-A037-34EA9816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6452</Words>
  <Characters>42520</Characters>
  <Application>Microsoft Office Word</Application>
  <DocSecurity>0</DocSecurity>
  <Lines>354</Lines>
  <Paragraphs>97</Paragraphs>
  <ScaleCrop>false</ScaleCrop>
  <HeadingPairs>
    <vt:vector size="2" baseType="variant">
      <vt:variant>
        <vt:lpstr>Titel</vt:lpstr>
      </vt:variant>
      <vt:variant>
        <vt:i4>1</vt:i4>
      </vt:variant>
    </vt:vector>
  </HeadingPairs>
  <TitlesOfParts>
    <vt:vector size="1" baseType="lpstr">
      <vt:lpstr>Anbot</vt:lpstr>
    </vt:vector>
  </TitlesOfParts>
  <Company>queraum. kultur- &amp; sozialforschung</Company>
  <LinksUpToDate>false</LinksUpToDate>
  <CharactersWithSpaces>48875</CharactersWithSpaces>
  <SharedDoc>false</SharedDoc>
  <HyperlinkBase/>
  <HLinks>
    <vt:vector size="12" baseType="variant">
      <vt:variant>
        <vt:i4>5636099</vt:i4>
      </vt:variant>
      <vt:variant>
        <vt:i4>3</vt:i4>
      </vt:variant>
      <vt:variant>
        <vt:i4>0</vt:i4>
      </vt:variant>
      <vt:variant>
        <vt:i4>5</vt:i4>
      </vt:variant>
      <vt:variant>
        <vt:lpwstr>http://www.plan60.at</vt:lpwstr>
      </vt:variant>
      <vt:variant>
        <vt:lpwstr/>
      </vt:variant>
      <vt:variant>
        <vt:i4>3866750</vt:i4>
      </vt:variant>
      <vt:variant>
        <vt:i4>0</vt:i4>
      </vt:variant>
      <vt:variant>
        <vt:i4>0</vt:i4>
      </vt:variant>
      <vt:variant>
        <vt:i4>5</vt:i4>
      </vt:variant>
      <vt:variant>
        <vt:lpwstr>http://www.queraum.org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Anbot</dc:title>
  <dc:creator>Michael Stadler-Vida</dc:creator>
  <cp:lastModifiedBy>Brugger Paul</cp:lastModifiedBy>
  <cp:revision>26</cp:revision>
  <cp:lastPrinted>2019-12-21T11:16:00Z</cp:lastPrinted>
  <dcterms:created xsi:type="dcterms:W3CDTF">2019-08-28T11:52:00Z</dcterms:created>
  <dcterms:modified xsi:type="dcterms:W3CDTF">2019-12-21T11:17:00Z</dcterms:modified>
</cp:coreProperties>
</file>